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sz w:val="22"/>
        </w:rPr>
        <w:id w:val="-508600344"/>
        <w:docPartObj>
          <w:docPartGallery w:val="Cover Pages"/>
          <w:docPartUnique/>
        </w:docPartObj>
      </w:sdtPr>
      <w:sdtContent>
        <w:p w14:paraId="6105D443" w14:textId="1770BE20" w:rsidR="00965D1B" w:rsidRPr="00EE35CA" w:rsidRDefault="00965D1B" w:rsidP="00A17DBF">
          <w:pPr>
            <w:spacing w:line="240" w:lineRule="auto"/>
            <w:ind w:left="5103"/>
            <w:jc w:val="left"/>
            <w:rPr>
              <w:rFonts w:ascii="Arial" w:hAnsi="Arial" w:cs="Arial"/>
              <w:b/>
              <w:sz w:val="20"/>
              <w:szCs w:val="20"/>
            </w:rPr>
          </w:pP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Příloha </w:t>
          </w:r>
          <w:r w:rsidR="004F5712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>I</w:t>
          </w: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 Zadávací dokumentace – Čestné prohlášení k prokázání technické kvalifikace</w:t>
          </w:r>
        </w:p>
        <w:p w14:paraId="5F65D48A" w14:textId="77777777" w:rsidR="00965D1B" w:rsidRPr="00EE35CA" w:rsidRDefault="00965D1B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2"/>
            </w:rPr>
          </w:pPr>
        </w:p>
        <w:p w14:paraId="0C92AACF" w14:textId="1406AE9F" w:rsidR="00965D1B" w:rsidRPr="00EE35CA" w:rsidRDefault="00965D1B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8"/>
              <w:szCs w:val="28"/>
            </w:rPr>
          </w:pPr>
          <w:r w:rsidRPr="00EE35CA">
            <w:rPr>
              <w:rFonts w:ascii="Arial" w:eastAsiaTheme="majorEastAsia" w:hAnsi="Arial" w:cs="Arial"/>
              <w:b/>
              <w:bCs/>
              <w:sz w:val="28"/>
              <w:szCs w:val="28"/>
            </w:rPr>
            <w:t>Čestné prohlášení k prokázání technické kvalifikace</w:t>
          </w:r>
        </w:p>
        <w:p w14:paraId="3279CEC4" w14:textId="77777777" w:rsidR="00965D1B" w:rsidRPr="00EE35CA" w:rsidRDefault="00965D1B" w:rsidP="006C20AF">
          <w:pPr>
            <w:rPr>
              <w:rFonts w:ascii="Arial" w:hAnsi="Arial" w:cs="Arial"/>
              <w:b/>
              <w:sz w:val="22"/>
            </w:rPr>
          </w:pPr>
        </w:p>
        <w:p w14:paraId="1DD06692" w14:textId="6097969C" w:rsidR="006C20AF" w:rsidRPr="00EE35CA" w:rsidRDefault="006C20AF" w:rsidP="006C20AF">
          <w:pPr>
            <w:rPr>
              <w:rFonts w:ascii="Arial" w:hAnsi="Arial" w:cs="Arial"/>
              <w:b/>
              <w:sz w:val="22"/>
            </w:rPr>
          </w:pPr>
          <w:r w:rsidRPr="00EE35CA">
            <w:rPr>
              <w:rFonts w:ascii="Arial" w:hAnsi="Arial" w:cs="Arial"/>
              <w:b/>
              <w:sz w:val="22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2"/>
        <w:gridCol w:w="5488"/>
      </w:tblGrid>
      <w:tr w:rsidR="00EE35CA" w:rsidRPr="00EE35CA" w14:paraId="1DD06694" w14:textId="77777777" w:rsidTr="00965D1B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1DD06693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Identifikační údaje dodavatele</w:t>
            </w:r>
          </w:p>
        </w:tc>
      </w:tr>
      <w:tr w:rsidR="00EE35CA" w:rsidRPr="00EE35CA" w14:paraId="1DD06697" w14:textId="77777777" w:rsidTr="00965D1B">
        <w:tc>
          <w:tcPr>
            <w:tcW w:w="3581" w:type="dxa"/>
            <w:vAlign w:val="center"/>
            <w:hideMark/>
          </w:tcPr>
          <w:p w14:paraId="1DD06695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1DD06696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A" w14:textId="77777777" w:rsidTr="00965D1B">
        <w:tc>
          <w:tcPr>
            <w:tcW w:w="3581" w:type="dxa"/>
            <w:vAlign w:val="center"/>
            <w:hideMark/>
          </w:tcPr>
          <w:p w14:paraId="1DD06698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IČO</w:t>
            </w:r>
          </w:p>
        </w:tc>
        <w:tc>
          <w:tcPr>
            <w:tcW w:w="5501" w:type="dxa"/>
            <w:vAlign w:val="center"/>
          </w:tcPr>
          <w:p w14:paraId="1DD06699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D" w14:textId="77777777" w:rsidTr="00965D1B">
        <w:tc>
          <w:tcPr>
            <w:tcW w:w="3581" w:type="dxa"/>
            <w:vAlign w:val="center"/>
            <w:hideMark/>
          </w:tcPr>
          <w:p w14:paraId="1DD0669B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Sídlo</w:t>
            </w:r>
          </w:p>
        </w:tc>
        <w:tc>
          <w:tcPr>
            <w:tcW w:w="5501" w:type="dxa"/>
            <w:vAlign w:val="center"/>
          </w:tcPr>
          <w:p w14:paraId="1DD0669C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A0" w14:textId="77777777" w:rsidTr="00965D1B">
        <w:tc>
          <w:tcPr>
            <w:tcW w:w="3581" w:type="dxa"/>
            <w:vAlign w:val="center"/>
            <w:hideMark/>
          </w:tcPr>
          <w:p w14:paraId="1DD0669E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1DD0669F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</w:tbl>
    <w:p w14:paraId="1DD066A1" w14:textId="77777777" w:rsidR="006C20AF" w:rsidRPr="00EE35CA" w:rsidRDefault="006C20AF" w:rsidP="006C20AF">
      <w:pPr>
        <w:rPr>
          <w:rFonts w:ascii="Arial" w:hAnsi="Arial" w:cs="Arial"/>
          <w:sz w:val="22"/>
        </w:rPr>
      </w:pPr>
      <w:bookmarkStart w:id="0" w:name="_Toc325009595"/>
    </w:p>
    <w:bookmarkEnd w:id="0"/>
    <w:p w14:paraId="1DD066A2" w14:textId="17A211A9" w:rsidR="00C1199D" w:rsidRPr="00EE35CA" w:rsidRDefault="278C1BE9" w:rsidP="278C1BE9">
      <w:pPr>
        <w:spacing w:line="240" w:lineRule="auto"/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tímto za účelem prokázání splnění technického kvalifikačního předpokladu dle zadávací dokumentace k veřejné zakázce s názvem </w:t>
      </w:r>
      <w:r w:rsidRPr="00EE35CA">
        <w:rPr>
          <w:rFonts w:ascii="Arial" w:eastAsia="Times New Roman" w:hAnsi="Arial" w:cs="Arial"/>
          <w:b/>
          <w:bCs/>
          <w:sz w:val="22"/>
          <w:lang w:eastAsia="cs-CZ" w:bidi="cs-CZ"/>
        </w:rPr>
        <w:t>„</w:t>
      </w:r>
      <w:bookmarkStart w:id="1" w:name="_Hlk207173300"/>
      <w:r w:rsidR="004F5712" w:rsidRPr="004F5712">
        <w:rPr>
          <w:rFonts w:ascii="Arial" w:eastAsia="Times New Roman" w:hAnsi="Arial" w:cs="Arial"/>
          <w:b/>
          <w:bCs/>
          <w:sz w:val="22"/>
          <w:lang w:eastAsia="cs-CZ" w:bidi="cs-CZ"/>
        </w:rPr>
        <w:t>Rámcové dohody na projektové práce</w:t>
      </w:r>
      <w:bookmarkEnd w:id="1"/>
      <w:r w:rsidRPr="00EE35CA"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  <w:t>“</w:t>
      </w:r>
    </w:p>
    <w:p w14:paraId="1DD066A3" w14:textId="77777777" w:rsidR="006C20AF" w:rsidRPr="00EE35CA" w:rsidRDefault="278C1BE9" w:rsidP="278C1BE9">
      <w:pPr>
        <w:widowControl w:val="0"/>
        <w:spacing w:before="60" w:after="120" w:line="240" w:lineRule="auto"/>
        <w:contextualSpacing/>
        <w:jc w:val="center"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>předkládá:</w:t>
      </w:r>
    </w:p>
    <w:p w14:paraId="1DD066A4" w14:textId="77777777" w:rsidR="005C3681" w:rsidRPr="00EE35CA" w:rsidRDefault="005C3681" w:rsidP="005C3681">
      <w:pPr>
        <w:widowControl w:val="0"/>
        <w:spacing w:before="60" w:after="120" w:line="240" w:lineRule="auto"/>
        <w:contextualSpacing/>
        <w:jc w:val="center"/>
        <w:rPr>
          <w:rFonts w:ascii="Arial" w:eastAsia="Times New Roman" w:hAnsi="Arial" w:cs="Arial"/>
          <w:bCs/>
          <w:sz w:val="22"/>
          <w:lang w:eastAsia="cs-CZ"/>
        </w:rPr>
      </w:pPr>
    </w:p>
    <w:p w14:paraId="7F7571C7" w14:textId="3631237C" w:rsidR="004F5712" w:rsidRDefault="004F5712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t>Nabídka podaná do části 1</w:t>
      </w:r>
      <w:r w:rsidR="00D66B94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sz w:val="22"/>
          <w:lang w:eastAsia="cs-CZ"/>
        </w:rPr>
        <w:t>Veřejné zakázky:</w:t>
      </w:r>
    </w:p>
    <w:p w14:paraId="69BF50DA" w14:textId="77777777" w:rsidR="004F5712" w:rsidRDefault="004F5712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DD066A5" w14:textId="579AD3E1" w:rsidR="00373746" w:rsidRPr="00EE35CA" w:rsidRDefault="278C1BE9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1DD066A6" w14:textId="0AEC1DD7" w:rsidR="005C3681" w:rsidRPr="00EE35CA" w:rsidRDefault="278C1BE9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 w:rsidR="00502475"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="004F5712" w:rsidRPr="004F5712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za posledních 10 (deset) let před zahájením zadávacího řízení alespoň 2 (dvě) významné služby, jejichž hodnota činila u každé z těchto významných služeb nejméně </w:t>
      </w:r>
      <w:r w:rsidR="005E39DE">
        <w:rPr>
          <w:rFonts w:ascii="Arial" w:eastAsia="Times New Roman" w:hAnsi="Arial" w:cs="Arial"/>
          <w:sz w:val="22"/>
          <w:lang w:eastAsia="cs-CZ"/>
        </w:rPr>
        <w:t>6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>00.000,- Kč bez DPH a jejichž předmět plnění zahrnoval vypracování projektové dokumentace pro povolení</w:t>
      </w:r>
      <w:r w:rsidR="005E30D5">
        <w:rPr>
          <w:rFonts w:ascii="Arial" w:eastAsia="Times New Roman" w:hAnsi="Arial" w:cs="Arial"/>
          <w:sz w:val="22"/>
          <w:lang w:eastAsia="cs-CZ"/>
        </w:rPr>
        <w:t xml:space="preserve"> výstavby nebo stavební úpravy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 veřejně přístupné stavby, jejíž vlastnosti nemohou budoucí uživatelé ovlivnit (např. stavba pro </w:t>
      </w:r>
      <w:r w:rsidR="00FB1C9E"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>ZOO, stavba určená pro prohlídky veřejnosti, stavba pro stravování veřejnosti, stavba pro vzdělávání či jiná veřejně přístupná stavba), nebo dokumentace pro provádění</w:t>
      </w:r>
      <w:r w:rsidR="005E30D5">
        <w:rPr>
          <w:rFonts w:ascii="Arial" w:eastAsia="Times New Roman" w:hAnsi="Arial" w:cs="Arial"/>
          <w:sz w:val="22"/>
          <w:lang w:eastAsia="cs-CZ"/>
        </w:rPr>
        <w:t xml:space="preserve"> výstavby nebo stavební úpravy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 veřejně přístupné stavby, jejíž vlastnosti nemohou budoucí uživatelé ovlivnit (např. stavba pro </w:t>
      </w:r>
      <w:r w:rsidR="00FB1C9E"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>ZOO, stavba určená pro prohlídky veřejnosti, stavba pro stravování veřejnosti, stavba pro vzdělávání či jiná veřejně přístupná stavba)</w:t>
      </w:r>
      <w:r w:rsidR="004F5712">
        <w:rPr>
          <w:rFonts w:ascii="Arial" w:eastAsia="Times New Roman" w:hAnsi="Arial" w:cs="Arial"/>
          <w:sz w:val="22"/>
          <w:lang w:eastAsia="cs-CZ"/>
        </w:rPr>
        <w:t>,</w:t>
      </w:r>
      <w:r w:rsidR="00EE35CA">
        <w:rPr>
          <w:rFonts w:ascii="Arial" w:eastAsia="Times New Roman" w:hAnsi="Arial" w:cs="Arial"/>
          <w:sz w:val="22"/>
          <w:lang w:eastAsia="cs-CZ"/>
        </w:rPr>
        <w:t xml:space="preserve">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03487D20" w14:textId="77777777" w:rsidR="001F233A" w:rsidRPr="00EE35CA" w:rsidRDefault="001F233A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1DD066A7" w14:textId="77777777" w:rsidR="00373746" w:rsidRPr="00EE35CA" w:rsidRDefault="00373746" w:rsidP="005C3681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EE35CA" w:rsidRPr="00EE35CA" w14:paraId="1DD066A9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8" w14:textId="10E4C6DE" w:rsidR="00373746" w:rsidRPr="00EE35CA" w:rsidRDefault="278C1BE9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 w:rsid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EE35CA" w:rsidRPr="00EE35CA" w14:paraId="1DD066AB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A" w14:textId="77777777" w:rsidR="00373746" w:rsidRPr="00EE35CA" w:rsidRDefault="278C1BE9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EE35CA" w:rsidRPr="00EE35CA" w14:paraId="1DD066AE" w14:textId="77777777" w:rsidTr="278C1BE9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C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AD" w14:textId="77777777" w:rsidR="00373746" w:rsidRPr="00EE35CA" w:rsidRDefault="278C1BE9" w:rsidP="278C1BE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1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F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0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4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2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3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7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5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6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A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8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9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D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B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C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0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E" w14:textId="2B51F994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 w:rsidR="00507A96"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významné služby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F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2F0AB378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0EBE8B" w14:textId="4C6EBEFF" w:rsidR="00507A96" w:rsidRPr="00EE35CA" w:rsidRDefault="00507A96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0DC93" w14:textId="4B733E28" w:rsidR="00507A96" w:rsidRPr="00EE35CA" w:rsidRDefault="00507A96" w:rsidP="278C1BE9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3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1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2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6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4" w14:textId="7220BF84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5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8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52414A" w14:textId="77777777" w:rsidR="007D4770" w:rsidRPr="00EE35CA" w:rsidRDefault="007D4770" w:rsidP="00C13893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1DD066C7" w14:textId="77777777" w:rsidR="001F233A" w:rsidRPr="00EE35CA" w:rsidRDefault="001F233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EE35CA" w:rsidRPr="00EE35CA" w14:paraId="1DD066CA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9" w14:textId="4A9ACA80" w:rsidR="00373746" w:rsidRPr="00EE35CA" w:rsidRDefault="278C1BE9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 w:rsid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EE35CA" w:rsidRPr="00EE35CA" w14:paraId="1DD066CC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B" w14:textId="77777777" w:rsidR="00373746" w:rsidRPr="00EE35CA" w:rsidRDefault="278C1BE9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EE35CA" w:rsidRPr="00EE35CA" w14:paraId="1DD066CF" w14:textId="77777777" w:rsidTr="278C1BE9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D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E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2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0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1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5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3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4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8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6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7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B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9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A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E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C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D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E1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F" w14:textId="13BDB79E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</w:t>
            </w:r>
            <w:r w:rsidR="00507A96"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0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7A01EF1B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43324" w14:textId="373EC53D" w:rsidR="00507A96" w:rsidRPr="00EE35CA" w:rsidRDefault="00507A96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DECA" w14:textId="7BD592F2" w:rsidR="00507A96" w:rsidRPr="00EE35CA" w:rsidRDefault="00507A96" w:rsidP="278C1BE9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E4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2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3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373746" w:rsidRPr="00EE35CA" w14:paraId="1DD066E7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5" w14:textId="7A3C2527" w:rsidR="00373746" w:rsidRPr="00EE35CA" w:rsidRDefault="00260491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6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1DD066E8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E35CA" w:rsidRPr="00EE35CA" w14:paraId="06DBFBEE" w14:textId="77777777" w:rsidTr="001E2E24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B3A20A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95C52CA" w14:textId="3DC16895" w:rsidR="00EE35CA" w:rsidRPr="00EE35CA" w:rsidRDefault="00EE35C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647C120B" w14:textId="3FD5DE4A" w:rsidR="00616E1E" w:rsidRPr="00EE35CA" w:rsidRDefault="00616E1E" w:rsidP="001E2E24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06CD239D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1DD0670A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E2DFD39" w14:textId="77777777" w:rsidR="007B7A7B" w:rsidRPr="00EE35CA" w:rsidRDefault="007B7A7B" w:rsidP="002F17B1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210A7A7" w14:textId="40413D75" w:rsidR="004F5712" w:rsidRPr="00B65728" w:rsidRDefault="002F17B1" w:rsidP="00B65728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členů realizačního týmu</w:t>
      </w:r>
      <w:r w:rsidR="00C36522"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="00C36522" w:rsidRPr="00EE35CA">
        <w:rPr>
          <w:rFonts w:ascii="Arial" w:eastAsia="Arial" w:hAnsi="Arial" w:cs="Arial"/>
          <w:sz w:val="22"/>
        </w:rPr>
        <w:t xml:space="preserve">dle </w:t>
      </w:r>
      <w:r w:rsidR="00EE35CA">
        <w:rPr>
          <w:rFonts w:ascii="Arial" w:eastAsia="Arial" w:hAnsi="Arial" w:cs="Arial"/>
          <w:sz w:val="22"/>
        </w:rPr>
        <w:t>kap. 7</w:t>
      </w:r>
      <w:r w:rsidR="00C36522" w:rsidRPr="00EE35CA">
        <w:rPr>
          <w:rFonts w:ascii="Arial" w:eastAsia="Arial" w:hAnsi="Arial" w:cs="Arial"/>
          <w:sz w:val="22"/>
        </w:rPr>
        <w:t xml:space="preserve"> zadávací dokumentace</w:t>
      </w:r>
      <w:r w:rsidR="00C36522"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="00C36522" w:rsidRPr="00EE35CA">
        <w:rPr>
          <w:rFonts w:ascii="Arial" w:eastAsia="Arial" w:hAnsi="Arial" w:cs="Arial"/>
          <w:sz w:val="22"/>
        </w:rPr>
        <w:t>ú</w:t>
      </w:r>
      <w:r w:rsidRPr="00EE35CA">
        <w:rPr>
          <w:rFonts w:ascii="Arial" w:eastAsia="Arial" w:hAnsi="Arial" w:cs="Arial"/>
          <w:sz w:val="22"/>
        </w:rPr>
        <w:t xml:space="preserve">častník </w:t>
      </w:r>
      <w:r w:rsidR="00C36522" w:rsidRPr="00EE35CA">
        <w:rPr>
          <w:rFonts w:ascii="Arial" w:eastAsia="Arial" w:hAnsi="Arial" w:cs="Arial"/>
          <w:sz w:val="22"/>
        </w:rPr>
        <w:t>dopln</w:t>
      </w:r>
      <w:r w:rsidR="00EA541B" w:rsidRPr="00EE35CA">
        <w:rPr>
          <w:rFonts w:ascii="Arial" w:eastAsia="Arial" w:hAnsi="Arial" w:cs="Arial"/>
          <w:sz w:val="22"/>
        </w:rPr>
        <w:t>il</w:t>
      </w:r>
      <w:r w:rsidR="00C36522" w:rsidRPr="00EE35CA">
        <w:rPr>
          <w:rFonts w:ascii="Arial" w:eastAsia="Arial" w:hAnsi="Arial" w:cs="Arial"/>
          <w:sz w:val="22"/>
        </w:rPr>
        <w:t xml:space="preserve"> do</w:t>
      </w:r>
      <w:r w:rsidR="00B65728">
        <w:rPr>
          <w:rFonts w:ascii="Arial" w:eastAsia="Arial" w:hAnsi="Arial" w:cs="Arial"/>
          <w:sz w:val="22"/>
        </w:rPr>
        <w:t xml:space="preserve"> </w:t>
      </w:r>
      <w:r w:rsidR="00EE35CA" w:rsidRPr="00B65728">
        <w:rPr>
          <w:rFonts w:ascii="Arial" w:eastAsia="Arial" w:hAnsi="Arial" w:cs="Arial"/>
          <w:sz w:val="22"/>
        </w:rPr>
        <w:t>p</w:t>
      </w:r>
      <w:r w:rsidR="00C36522" w:rsidRPr="00B65728">
        <w:rPr>
          <w:rFonts w:ascii="Arial" w:eastAsia="Arial" w:hAnsi="Arial" w:cs="Arial"/>
          <w:sz w:val="22"/>
        </w:rPr>
        <w:t xml:space="preserve">řílohy č. </w:t>
      </w:r>
      <w:r w:rsidR="00D66B94" w:rsidRPr="00B65728">
        <w:rPr>
          <w:rFonts w:ascii="Arial" w:eastAsia="Arial" w:hAnsi="Arial" w:cs="Arial"/>
          <w:sz w:val="22"/>
        </w:rPr>
        <w:t>2</w:t>
      </w:r>
      <w:r w:rsidR="00C36522" w:rsidRPr="00B65728">
        <w:rPr>
          <w:rFonts w:ascii="Arial" w:eastAsia="Arial" w:hAnsi="Arial" w:cs="Arial"/>
          <w:sz w:val="22"/>
        </w:rPr>
        <w:t xml:space="preserve"> návrhu </w:t>
      </w:r>
      <w:r w:rsidR="004F5712" w:rsidRPr="00B65728">
        <w:rPr>
          <w:rFonts w:ascii="Arial" w:eastAsia="Arial" w:hAnsi="Arial" w:cs="Arial"/>
          <w:sz w:val="22"/>
        </w:rPr>
        <w:t>rámcové dohody uvedené v příloze B ZD</w:t>
      </w:r>
      <w:r w:rsidR="005E39DE">
        <w:rPr>
          <w:rFonts w:ascii="Arial" w:eastAsia="Arial" w:hAnsi="Arial" w:cs="Arial"/>
          <w:sz w:val="22"/>
        </w:rPr>
        <w:t>.</w:t>
      </w:r>
    </w:p>
    <w:p w14:paraId="2D0C5D47" w14:textId="404EF0B0" w:rsidR="004F5712" w:rsidRDefault="004F5712">
      <w:pPr>
        <w:spacing w:after="200" w:line="276" w:lineRule="auto"/>
        <w:jc w:val="left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sz w:val="22"/>
        </w:rPr>
        <w:br w:type="page"/>
      </w:r>
    </w:p>
    <w:p w14:paraId="4574330C" w14:textId="162B0C57" w:rsidR="00B65728" w:rsidRDefault="00B65728" w:rsidP="00B65728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lastRenderedPageBreak/>
        <w:t>Nabídka podaná do části 2 Veřejné zakázky:</w:t>
      </w:r>
    </w:p>
    <w:p w14:paraId="15D73957" w14:textId="77777777" w:rsidR="00B65728" w:rsidRDefault="00B65728" w:rsidP="00B65728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7CBF7A3F" w14:textId="77777777" w:rsidR="00B65728" w:rsidRPr="00EE35CA" w:rsidRDefault="00B65728" w:rsidP="00B65728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58C1B334" w14:textId="42CF2056" w:rsidR="00B65728" w:rsidRPr="00EE35CA" w:rsidRDefault="00B65728" w:rsidP="00B65728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Pr="004F5712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Pr="00D66B94">
        <w:rPr>
          <w:rFonts w:ascii="Arial" w:eastAsia="Times New Roman" w:hAnsi="Arial" w:cs="Arial"/>
          <w:sz w:val="22"/>
          <w:lang w:eastAsia="cs-CZ"/>
        </w:rPr>
        <w:t xml:space="preserve">za posledních 10 (deset) let před zahájením zadávacího řízení alespoň 2 (dvě) významné služby, jejichž hodnota činila u každé z těchto významných služeb nejméně </w:t>
      </w:r>
      <w:r>
        <w:rPr>
          <w:rFonts w:ascii="Arial" w:eastAsia="Times New Roman" w:hAnsi="Arial" w:cs="Arial"/>
          <w:sz w:val="22"/>
          <w:lang w:eastAsia="cs-CZ"/>
        </w:rPr>
        <w:t>8</w:t>
      </w:r>
      <w:r w:rsidRPr="00D66B94">
        <w:rPr>
          <w:rFonts w:ascii="Arial" w:eastAsia="Times New Roman" w:hAnsi="Arial" w:cs="Arial"/>
          <w:sz w:val="22"/>
          <w:lang w:eastAsia="cs-CZ"/>
        </w:rPr>
        <w:t xml:space="preserve">00.000,- Kč bez DPH a jejichž předmět plnění zahrnoval vypracování projektové dokumentace pro povolení </w:t>
      </w:r>
      <w:r w:rsidR="008C581D">
        <w:rPr>
          <w:rFonts w:ascii="Arial" w:eastAsia="Times New Roman" w:hAnsi="Arial" w:cs="Arial"/>
          <w:sz w:val="22"/>
          <w:lang w:eastAsia="cs-CZ"/>
        </w:rPr>
        <w:t xml:space="preserve">výstavby nebo stavební úpravy </w:t>
      </w:r>
      <w:r w:rsidRPr="00D66B94">
        <w:rPr>
          <w:rFonts w:ascii="Arial" w:eastAsia="Times New Roman" w:hAnsi="Arial" w:cs="Arial"/>
          <w:sz w:val="22"/>
          <w:lang w:eastAsia="cs-CZ"/>
        </w:rPr>
        <w:t xml:space="preserve">veřejně přístupné stavby, jejíž vlastnosti nemohou budoucí uživatelé ovlivnit (např. stavba pro </w:t>
      </w:r>
      <w:r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Pr="00D66B94">
        <w:rPr>
          <w:rFonts w:ascii="Arial" w:eastAsia="Times New Roman" w:hAnsi="Arial" w:cs="Arial"/>
          <w:sz w:val="22"/>
          <w:lang w:eastAsia="cs-CZ"/>
        </w:rPr>
        <w:t>ZOO, stavba určená pro prohlídky veřejnosti, stavba pro stravování veřejnosti, stavba pro vzdělávání či jiná veřejně přístupná stavba), nebo dokumentace pro provádění</w:t>
      </w:r>
      <w:r w:rsidR="008C581D">
        <w:rPr>
          <w:rFonts w:ascii="Arial" w:eastAsia="Times New Roman" w:hAnsi="Arial" w:cs="Arial"/>
          <w:sz w:val="22"/>
          <w:lang w:eastAsia="cs-CZ"/>
        </w:rPr>
        <w:t xml:space="preserve"> výstavby nebo stavební úpravy</w:t>
      </w:r>
      <w:r w:rsidRPr="00D66B94">
        <w:rPr>
          <w:rFonts w:ascii="Arial" w:eastAsia="Times New Roman" w:hAnsi="Arial" w:cs="Arial"/>
          <w:sz w:val="22"/>
          <w:lang w:eastAsia="cs-CZ"/>
        </w:rPr>
        <w:t xml:space="preserve"> veřejně přístupné stavby, jejíž vlastnosti nemohou budoucí uživatelé ovlivnit (např. stavba pro </w:t>
      </w:r>
      <w:r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Pr="00D66B94">
        <w:rPr>
          <w:rFonts w:ascii="Arial" w:eastAsia="Times New Roman" w:hAnsi="Arial" w:cs="Arial"/>
          <w:sz w:val="22"/>
          <w:lang w:eastAsia="cs-CZ"/>
        </w:rPr>
        <w:t>ZOO, stavba určená pro prohlídky veřejnosti, stavba pro stravování veřejnosti, stavba pro vzdělávání či jiná veřejně přístupná stavba)</w:t>
      </w:r>
      <w:r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1A04B686" w14:textId="77777777" w:rsidR="00B65728" w:rsidRPr="00EE35CA" w:rsidRDefault="00B65728" w:rsidP="00B65728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41DAE3FC" w14:textId="77777777" w:rsidR="00B65728" w:rsidRPr="00EE35CA" w:rsidRDefault="00B65728" w:rsidP="00B65728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B65728" w:rsidRPr="00EE35CA" w14:paraId="287CCB74" w14:textId="77777777" w:rsidTr="006775C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901F5" w14:textId="77777777" w:rsidR="00B65728" w:rsidRPr="00EE35CA" w:rsidRDefault="00B65728" w:rsidP="006775C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B65728" w:rsidRPr="00EE35CA" w14:paraId="4F6BE7A7" w14:textId="77777777" w:rsidTr="006775C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5E480" w14:textId="77777777" w:rsidR="00B65728" w:rsidRPr="00EE35CA" w:rsidRDefault="00B65728" w:rsidP="006775C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B65728" w:rsidRPr="00EE35CA" w14:paraId="4924CFEB" w14:textId="77777777" w:rsidTr="006775C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A2D3BF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3DAB" w14:textId="77777777" w:rsidR="00B65728" w:rsidRPr="00EE35CA" w:rsidRDefault="00B65728" w:rsidP="006775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6518FDF4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493B85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D2C4B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07A571DA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D36923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521FA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24E6EDC5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0D7FC0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AD480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0E699E93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3C6C0B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9B4CC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148AADBA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F5242E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9A3B8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63F22130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3770EB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3B1A1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3D22C908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F01503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3077B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0ED230E9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871F74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EA665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50A7CAE9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AB014F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E030D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25DA1AB4" w14:textId="77777777" w:rsidTr="006775C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202788" w14:textId="77777777" w:rsidR="00B65728" w:rsidRPr="00EE35CA" w:rsidRDefault="00B65728" w:rsidP="006775C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7C9972E8" w14:textId="77777777" w:rsidR="00B65728" w:rsidRPr="00EE35CA" w:rsidRDefault="00B65728" w:rsidP="006775C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B65728" w:rsidRPr="00EE35CA" w14:paraId="045E44F9" w14:textId="77777777" w:rsidTr="006775C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F3EF0" w14:textId="77777777" w:rsidR="00B65728" w:rsidRPr="00EE35CA" w:rsidRDefault="00B65728" w:rsidP="006775C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B65728" w:rsidRPr="00EE35CA" w14:paraId="2B165CB9" w14:textId="77777777" w:rsidTr="006775C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8B862" w14:textId="77777777" w:rsidR="00B65728" w:rsidRPr="00EE35CA" w:rsidRDefault="00B65728" w:rsidP="006775C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B65728" w:rsidRPr="00EE35CA" w14:paraId="7618AE08" w14:textId="77777777" w:rsidTr="006775C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EFE5E0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26C7B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60115C4F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D952C8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98F75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6B71C92D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0F369E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EFECE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501DAC34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3FA0DD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AE5C6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2CE288DC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64277A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B2BF8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49251BB5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A92981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9FB93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7C4CEBD5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A4B869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35CD3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5540D5EE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003AC6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B8316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046347B1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5BFDBA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1A27B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B65728" w:rsidRPr="00EE35CA" w14:paraId="6DA966D4" w14:textId="77777777" w:rsidTr="006775C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C20047" w14:textId="77777777" w:rsidR="00B65728" w:rsidRPr="00EE35CA" w:rsidRDefault="00B65728" w:rsidP="006775C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19FBB" w14:textId="77777777" w:rsidR="00B65728" w:rsidRPr="00EE35CA" w:rsidRDefault="00B65728" w:rsidP="006775C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16DABF11" w14:textId="77777777" w:rsidR="00B65728" w:rsidRPr="00EE35CA" w:rsidRDefault="00B65728" w:rsidP="00B65728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65728" w:rsidRPr="00EE35CA" w14:paraId="6A6BE0D7" w14:textId="77777777" w:rsidTr="006775C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E0AB57" w14:textId="77777777" w:rsidR="00B65728" w:rsidRPr="00EE35CA" w:rsidRDefault="00B65728" w:rsidP="006775C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261A2357" w14:textId="77777777" w:rsidR="00B65728" w:rsidRPr="00EE35CA" w:rsidRDefault="00B65728" w:rsidP="006775C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53CA8850" w14:textId="77777777" w:rsidR="00B65728" w:rsidRPr="00EE35CA" w:rsidRDefault="00B65728" w:rsidP="006775C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1BDC3863" w14:textId="77777777" w:rsidR="00B65728" w:rsidRPr="00EE35CA" w:rsidRDefault="00B65728" w:rsidP="006775C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479D7EC2" w14:textId="77777777" w:rsidR="00B65728" w:rsidRPr="00EE35CA" w:rsidRDefault="00B65728" w:rsidP="00B65728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014AC7A" w14:textId="77777777" w:rsidR="00B65728" w:rsidRPr="00EE35CA" w:rsidRDefault="00B65728" w:rsidP="00B65728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5669D01" w14:textId="3B53E194" w:rsidR="00B65728" w:rsidRPr="00B65728" w:rsidRDefault="00B65728" w:rsidP="00B65728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členů realizačního týmu </w:t>
      </w:r>
      <w:r w:rsidRPr="00EE35CA">
        <w:rPr>
          <w:rFonts w:ascii="Arial" w:eastAsia="Arial" w:hAnsi="Arial" w:cs="Arial"/>
          <w:sz w:val="22"/>
        </w:rPr>
        <w:t xml:space="preserve">dle </w:t>
      </w:r>
      <w:r>
        <w:rPr>
          <w:rFonts w:ascii="Arial" w:eastAsia="Arial" w:hAnsi="Arial" w:cs="Arial"/>
          <w:sz w:val="22"/>
        </w:rPr>
        <w:t>kap. 7</w:t>
      </w:r>
      <w:r w:rsidRPr="00EE35CA">
        <w:rPr>
          <w:rFonts w:ascii="Arial" w:eastAsia="Arial" w:hAnsi="Arial" w:cs="Arial"/>
          <w:sz w:val="22"/>
        </w:rPr>
        <w:t xml:space="preserve"> zadávací dokumentace</w:t>
      </w: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Pr="00EE35CA">
        <w:rPr>
          <w:rFonts w:ascii="Arial" w:eastAsia="Arial" w:hAnsi="Arial" w:cs="Arial"/>
          <w:sz w:val="22"/>
        </w:rPr>
        <w:t>účastník doplnil do</w:t>
      </w:r>
      <w:r>
        <w:rPr>
          <w:rFonts w:ascii="Arial" w:eastAsia="Arial" w:hAnsi="Arial" w:cs="Arial"/>
          <w:sz w:val="22"/>
        </w:rPr>
        <w:t xml:space="preserve"> </w:t>
      </w:r>
      <w:r w:rsidRPr="00B65728">
        <w:rPr>
          <w:rFonts w:ascii="Arial" w:eastAsia="Arial" w:hAnsi="Arial" w:cs="Arial"/>
          <w:sz w:val="22"/>
        </w:rPr>
        <w:t>přílohy č. 2 návrhu rámcové dohody uvedené v příloze C ZD</w:t>
      </w:r>
      <w:r w:rsidR="005E39DE">
        <w:rPr>
          <w:rFonts w:ascii="Arial" w:eastAsia="Arial" w:hAnsi="Arial" w:cs="Arial"/>
          <w:sz w:val="22"/>
        </w:rPr>
        <w:t>.</w:t>
      </w:r>
      <w:r w:rsidRPr="00B65728">
        <w:rPr>
          <w:rFonts w:ascii="Arial" w:eastAsia="Arial" w:hAnsi="Arial" w:cs="Arial"/>
          <w:sz w:val="22"/>
        </w:rPr>
        <w:t xml:space="preserve"> </w:t>
      </w:r>
    </w:p>
    <w:p w14:paraId="2F746821" w14:textId="77777777" w:rsidR="002F17B1" w:rsidRPr="00EE35CA" w:rsidRDefault="002F17B1" w:rsidP="002F17B1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</w:p>
    <w:p w14:paraId="683FD663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76DB132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522F67D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2EAA789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67B44AB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7AAF1DA6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569EEB3F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FDE8F92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79B888DB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F30D361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5E94B73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27162562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2DB5C368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DBCFDA7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574914B0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25B7499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5D38AC86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630FEA0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2A015D79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A1409B3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2A1A8551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71E13FB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DDF89D2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4F03CDB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D65F642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B8FEB69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EB7FC1F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FBB6226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B1EA041" w14:textId="77777777" w:rsidR="00B65728" w:rsidRDefault="00B65728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6C63045" w14:textId="77777777" w:rsidR="005E39DE" w:rsidRDefault="005E39DE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07E68241" w14:textId="77777777" w:rsidR="005E39DE" w:rsidRDefault="005E39DE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3CAB4C77" w14:textId="1C01B0C0" w:rsidR="004F5712" w:rsidRDefault="004F5712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lastRenderedPageBreak/>
        <w:t>Nabídka podaná do části 3 Veřejné zakázky:</w:t>
      </w:r>
    </w:p>
    <w:p w14:paraId="12A135DE" w14:textId="77777777" w:rsidR="004F5712" w:rsidRDefault="004F5712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D9C47CF" w14:textId="77777777" w:rsidR="004F5712" w:rsidRPr="00EE35CA" w:rsidRDefault="004F5712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7F7BB8F2" w14:textId="6FC3517A" w:rsidR="004F5712" w:rsidRPr="00EE35CA" w:rsidRDefault="004F5712" w:rsidP="004F5712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 w:rsidR="00502475"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="00502475" w:rsidRPr="00502475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="006217B9" w:rsidRPr="006217B9">
        <w:rPr>
          <w:rFonts w:ascii="Arial" w:eastAsia="Times New Roman" w:hAnsi="Arial" w:cs="Arial"/>
          <w:sz w:val="22"/>
          <w:lang w:eastAsia="cs-CZ"/>
        </w:rPr>
        <w:t xml:space="preserve">za posledních 10 (deset) let před zahájením zadávacího řízení alespoň 2 (dvě) významné služby, jejichž hodnota činila u každé z těchto významných služeb nejméně </w:t>
      </w:r>
      <w:r w:rsidR="005E39DE">
        <w:rPr>
          <w:rFonts w:ascii="Arial" w:eastAsia="Times New Roman" w:hAnsi="Arial" w:cs="Arial"/>
          <w:sz w:val="22"/>
          <w:lang w:eastAsia="cs-CZ"/>
        </w:rPr>
        <w:t>7</w:t>
      </w:r>
      <w:r w:rsidR="006217B9" w:rsidRPr="006217B9">
        <w:rPr>
          <w:rFonts w:ascii="Arial" w:eastAsia="Times New Roman" w:hAnsi="Arial" w:cs="Arial"/>
          <w:sz w:val="22"/>
          <w:lang w:eastAsia="cs-CZ"/>
        </w:rPr>
        <w:t>00.000,- Kč bez DPH a jejichž předmět plnění zahrnoval vypracování projektové dokumentace pro povolení rekonstrukce veřejně přístupné historické stavby (tj. stavby postavené před r. 1939) nebo dokumentace pro provádění stavby (DPS) k realizaci rekonstrukce veřejně přístupné historické stavby (tj. stavby postavené před r. 1939)</w:t>
      </w:r>
      <w:r w:rsidRPr="00EE35CA">
        <w:rPr>
          <w:rFonts w:ascii="Arial" w:eastAsia="Times New Roman" w:hAnsi="Arial" w:cs="Arial"/>
          <w:sz w:val="22"/>
          <w:lang w:eastAsia="cs-CZ"/>
        </w:rPr>
        <w:t xml:space="preserve">, </w:t>
      </w:r>
      <w:r w:rsidR="00502475" w:rsidRPr="00EE35CA">
        <w:rPr>
          <w:rFonts w:ascii="Arial" w:eastAsia="Times New Roman" w:hAnsi="Arial" w:cs="Arial"/>
          <w:sz w:val="22"/>
          <w:lang w:eastAsia="cs-CZ"/>
        </w:rPr>
        <w:t xml:space="preserve">a současně čestně prohlašuje, </w:t>
      </w:r>
      <w:r w:rsidRPr="00EE35CA">
        <w:rPr>
          <w:rFonts w:ascii="Arial" w:eastAsia="Times New Roman" w:hAnsi="Arial" w:cs="Arial"/>
          <w:sz w:val="22"/>
          <w:lang w:eastAsia="cs-CZ"/>
        </w:rPr>
        <w:t>že veškeré údaje uvedené v tomto seznamu jsou pravdivé:</w:t>
      </w:r>
    </w:p>
    <w:p w14:paraId="48731992" w14:textId="77777777" w:rsidR="004F5712" w:rsidRPr="00EE35CA" w:rsidRDefault="004F5712" w:rsidP="004F5712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02A8C10C" w14:textId="77777777" w:rsidR="004F5712" w:rsidRPr="00EE35CA" w:rsidRDefault="004F5712" w:rsidP="004F5712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4F5712" w:rsidRPr="00EE35CA" w14:paraId="4141FB2F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29605" w14:textId="77777777" w:rsidR="004F5712" w:rsidRPr="00EE35CA" w:rsidRDefault="004F5712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4F5712" w:rsidRPr="00EE35CA" w14:paraId="1F7571A1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E21DA" w14:textId="77777777" w:rsidR="004F5712" w:rsidRPr="00EE35CA" w:rsidRDefault="004F5712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4F5712" w:rsidRPr="00EE35CA" w14:paraId="08323186" w14:textId="77777777" w:rsidTr="00964C2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94E143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2B4E3" w14:textId="77777777" w:rsidR="004F5712" w:rsidRPr="00EE35CA" w:rsidRDefault="004F5712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2E7949B5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A298FB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38A9B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36F8BF6A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0D5FB8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E142C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1E26BAC1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D420C4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A088D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46239DD3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73410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51B43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43D061B6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6A823D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34F28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3FB0FBB8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415517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A2241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07B77EA6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58F19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F6FF9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67A7B1BB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825BF5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E7B95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527D8772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5A5263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778AE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31D40358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C21142" w14:textId="77777777" w:rsidR="004F5712" w:rsidRPr="00EE35CA" w:rsidRDefault="004F5712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141CD996" w14:textId="77777777" w:rsidR="004F5712" w:rsidRPr="00EE35CA" w:rsidRDefault="004F5712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4F5712" w:rsidRPr="00EE35CA" w14:paraId="31E40B0C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1151F" w14:textId="77777777" w:rsidR="004F5712" w:rsidRPr="00EE35CA" w:rsidRDefault="004F5712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4F5712" w:rsidRPr="00EE35CA" w14:paraId="57C0B803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89B76" w14:textId="77777777" w:rsidR="004F5712" w:rsidRPr="00EE35CA" w:rsidRDefault="004F5712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4F5712" w:rsidRPr="00EE35CA" w14:paraId="088D545E" w14:textId="77777777" w:rsidTr="00964C2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602322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0933C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5AAAA796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EA5F62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A0626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20B342F5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EBFFC7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070C5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3BCBBE07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1C818E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2E22E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4B06B693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45D8AE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63F4A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4D3D0756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97042F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876A9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7019093A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4F5532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lastRenderedPageBreak/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428AB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75E1B8F1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83DF7F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1D47D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262A9F91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80E737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317F3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4F5712" w:rsidRPr="00EE35CA" w14:paraId="02D5A868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3852CB" w14:textId="77777777" w:rsidR="004F5712" w:rsidRPr="00EE35CA" w:rsidRDefault="004F5712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D1CC6" w14:textId="77777777" w:rsidR="004F5712" w:rsidRPr="00EE35CA" w:rsidRDefault="004F5712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59AA5467" w14:textId="77777777" w:rsidR="004F5712" w:rsidRPr="00EE35CA" w:rsidRDefault="004F5712" w:rsidP="004F5712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F5712" w:rsidRPr="00EE35CA" w14:paraId="226C8315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74DD37" w14:textId="77777777" w:rsidR="004F5712" w:rsidRPr="00EE35CA" w:rsidRDefault="004F5712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7C578A1A" w14:textId="77777777" w:rsidR="004F5712" w:rsidRPr="00EE35CA" w:rsidRDefault="004F5712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455A02DA" w14:textId="77777777" w:rsidR="004F5712" w:rsidRPr="00EE35CA" w:rsidRDefault="004F5712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292C4554" w14:textId="77777777" w:rsidR="004F5712" w:rsidRPr="00EE35CA" w:rsidRDefault="004F5712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37ED6EC2" w14:textId="77777777" w:rsidR="004F5712" w:rsidRPr="00EE35CA" w:rsidRDefault="004F5712" w:rsidP="004F5712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2ABECFCF" w14:textId="77777777" w:rsidR="004F5712" w:rsidRPr="00EE35CA" w:rsidRDefault="004F5712" w:rsidP="004F5712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5C48E07A" w14:textId="72C53A62" w:rsidR="004F5712" w:rsidRPr="004F5712" w:rsidRDefault="004F5712" w:rsidP="004F5712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členů realizačního týmu </w:t>
      </w:r>
      <w:r w:rsidRPr="00EE35CA">
        <w:rPr>
          <w:rFonts w:ascii="Arial" w:eastAsia="Arial" w:hAnsi="Arial" w:cs="Arial"/>
          <w:sz w:val="22"/>
        </w:rPr>
        <w:t xml:space="preserve">dle </w:t>
      </w:r>
      <w:r>
        <w:rPr>
          <w:rFonts w:ascii="Arial" w:eastAsia="Arial" w:hAnsi="Arial" w:cs="Arial"/>
          <w:sz w:val="22"/>
        </w:rPr>
        <w:t>kap. 7</w:t>
      </w:r>
      <w:r w:rsidRPr="00EE35CA">
        <w:rPr>
          <w:rFonts w:ascii="Arial" w:eastAsia="Arial" w:hAnsi="Arial" w:cs="Arial"/>
          <w:sz w:val="22"/>
        </w:rPr>
        <w:t xml:space="preserve"> zadávací dokumentace</w:t>
      </w: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Pr="00EE35CA">
        <w:rPr>
          <w:rFonts w:ascii="Arial" w:eastAsia="Arial" w:hAnsi="Arial" w:cs="Arial"/>
          <w:sz w:val="22"/>
        </w:rPr>
        <w:t>účastník doplnil do</w:t>
      </w:r>
      <w:r>
        <w:rPr>
          <w:rFonts w:ascii="Arial" w:eastAsia="Arial" w:hAnsi="Arial" w:cs="Arial"/>
          <w:sz w:val="22"/>
        </w:rPr>
        <w:t xml:space="preserve"> </w:t>
      </w:r>
      <w:r w:rsidRPr="004F5712">
        <w:rPr>
          <w:rFonts w:ascii="Arial" w:eastAsia="Arial" w:hAnsi="Arial" w:cs="Arial"/>
          <w:sz w:val="22"/>
        </w:rPr>
        <w:t>přílohy č. 2 návrhu rámcové dohody uvedené v příloze D ZD</w:t>
      </w:r>
      <w:r>
        <w:rPr>
          <w:rFonts w:ascii="Arial" w:eastAsia="Arial" w:hAnsi="Arial" w:cs="Arial"/>
          <w:sz w:val="22"/>
        </w:rPr>
        <w:t>.</w:t>
      </w:r>
    </w:p>
    <w:p w14:paraId="1DD067DD" w14:textId="77777777" w:rsidR="004702D7" w:rsidRDefault="004702D7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7DEF7B61" w14:textId="539B4C92" w:rsidR="00FB1C9E" w:rsidRDefault="00FB1C9E">
      <w:pPr>
        <w:spacing w:after="200" w:line="276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38FECD0A" w14:textId="7601B932" w:rsidR="00502475" w:rsidRDefault="00502475" w:rsidP="00502475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lastRenderedPageBreak/>
        <w:t>Nabídka podaná do části 4 Veřejné zakázky:</w:t>
      </w:r>
    </w:p>
    <w:p w14:paraId="220CCDE7" w14:textId="77777777" w:rsidR="00502475" w:rsidRDefault="00502475" w:rsidP="00502475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043E584" w14:textId="77777777" w:rsidR="00502475" w:rsidRPr="00EE35CA" w:rsidRDefault="00502475" w:rsidP="00502475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667C1A27" w14:textId="77777777" w:rsidR="00FB1C9E" w:rsidRPr="00FB1C9E" w:rsidRDefault="00502475" w:rsidP="00FB1C9E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Pr="00502475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="00FB1C9E" w:rsidRPr="00FB1C9E">
        <w:rPr>
          <w:rFonts w:ascii="Arial" w:eastAsia="Times New Roman" w:hAnsi="Arial" w:cs="Arial"/>
          <w:sz w:val="22"/>
          <w:lang w:eastAsia="cs-CZ"/>
        </w:rPr>
        <w:t>za posledních 10 (deset) let před zahájením zadávacího řízení alespoň:</w:t>
      </w:r>
    </w:p>
    <w:p w14:paraId="42043CF5" w14:textId="34B1B898" w:rsidR="00FB1C9E" w:rsidRPr="00FB1C9E" w:rsidRDefault="00FB1C9E" w:rsidP="00FB1C9E">
      <w:pPr>
        <w:pStyle w:val="Odstavecseseznamem"/>
        <w:widowControl w:val="0"/>
        <w:numPr>
          <w:ilvl w:val="0"/>
          <w:numId w:val="53"/>
        </w:numPr>
        <w:spacing w:before="60" w:after="60" w:line="240" w:lineRule="auto"/>
        <w:rPr>
          <w:rFonts w:ascii="Arial" w:eastAsia="Times New Roman" w:hAnsi="Arial" w:cs="Arial"/>
          <w:sz w:val="22"/>
          <w:lang w:eastAsia="cs-CZ"/>
        </w:rPr>
      </w:pPr>
      <w:r w:rsidRPr="00FB1C9E">
        <w:rPr>
          <w:rFonts w:ascii="Arial" w:eastAsia="Times New Roman" w:hAnsi="Arial" w:cs="Arial"/>
          <w:sz w:val="22"/>
          <w:lang w:eastAsia="cs-CZ"/>
        </w:rPr>
        <w:t xml:space="preserve">1 (jednu) významnou službu, jejíž hodnota činila nejméně </w:t>
      </w:r>
      <w:r w:rsidR="005E39DE">
        <w:rPr>
          <w:rFonts w:ascii="Arial" w:eastAsia="Times New Roman" w:hAnsi="Arial" w:cs="Arial"/>
          <w:sz w:val="22"/>
          <w:lang w:eastAsia="cs-CZ"/>
        </w:rPr>
        <w:t>75</w:t>
      </w:r>
      <w:r w:rsidR="0027162D">
        <w:rPr>
          <w:rFonts w:ascii="Arial" w:eastAsia="Times New Roman" w:hAnsi="Arial" w:cs="Arial"/>
          <w:sz w:val="22"/>
          <w:lang w:eastAsia="cs-CZ"/>
        </w:rPr>
        <w:t>0</w:t>
      </w:r>
      <w:r w:rsidRPr="00FB1C9E">
        <w:rPr>
          <w:rFonts w:ascii="Arial" w:eastAsia="Times New Roman" w:hAnsi="Arial" w:cs="Arial"/>
          <w:sz w:val="22"/>
          <w:lang w:eastAsia="cs-CZ"/>
        </w:rPr>
        <w:t>.000,- Kč bez DPH a jejíž předmět plnění zahrnoval vypracování projektové dokumentace pro povolení rekonstrukce historické stavby (tj. stavby postavené před r. 1939) nebo dokumentace pro provádění stavby (DPS) k realizaci rekonstrukce historické stavby (tj. stavby postavené před r. 1939), a</w:t>
      </w:r>
    </w:p>
    <w:p w14:paraId="27C8E78D" w14:textId="5D92CCC8" w:rsidR="00502475" w:rsidRPr="00C0704F" w:rsidRDefault="00FB1C9E" w:rsidP="00FB1C9E">
      <w:pPr>
        <w:pStyle w:val="Odstavecseseznamem"/>
        <w:widowControl w:val="0"/>
        <w:numPr>
          <w:ilvl w:val="0"/>
          <w:numId w:val="53"/>
        </w:numPr>
        <w:spacing w:before="60" w:after="60" w:line="240" w:lineRule="auto"/>
        <w:rPr>
          <w:rFonts w:ascii="Arial" w:eastAsia="Times New Roman" w:hAnsi="Arial" w:cs="Arial"/>
          <w:sz w:val="22"/>
          <w:lang w:eastAsia="cs-CZ"/>
        </w:rPr>
      </w:pPr>
      <w:r w:rsidRPr="00FB1C9E">
        <w:rPr>
          <w:rFonts w:ascii="Arial" w:eastAsia="Times New Roman" w:hAnsi="Arial" w:cs="Arial"/>
          <w:sz w:val="22"/>
          <w:lang w:eastAsia="cs-CZ"/>
        </w:rPr>
        <w:t xml:space="preserve">1 (jednu) významnou službu, jejíž hodnota činila nejméně </w:t>
      </w:r>
      <w:r w:rsidR="005E39DE">
        <w:rPr>
          <w:rFonts w:ascii="Arial" w:eastAsia="Times New Roman" w:hAnsi="Arial" w:cs="Arial"/>
          <w:sz w:val="22"/>
          <w:lang w:eastAsia="cs-CZ"/>
        </w:rPr>
        <w:t>75</w:t>
      </w:r>
      <w:r w:rsidRPr="00FB1C9E">
        <w:rPr>
          <w:rFonts w:ascii="Arial" w:eastAsia="Times New Roman" w:hAnsi="Arial" w:cs="Arial"/>
          <w:sz w:val="22"/>
          <w:lang w:eastAsia="cs-CZ"/>
        </w:rPr>
        <w:t xml:space="preserve">0.000,- Kč bez DPH a jejíž předmět plnění zahrnoval vypracování dokumentace pro rozhodnutí o změně využití území spočívající v provedení terénní úpravy nebo dokumentace pro provádění stavby potřebné k realizaci terénní úpravy, přičemž tyto terénní úpravy se týkaly </w:t>
      </w:r>
      <w:r w:rsidR="00735B2B" w:rsidRPr="00735B2B">
        <w:rPr>
          <w:rFonts w:ascii="Arial" w:eastAsia="Times New Roman" w:hAnsi="Arial" w:cs="Arial"/>
          <w:sz w:val="22"/>
          <w:lang w:eastAsia="cs-CZ"/>
        </w:rPr>
        <w:t xml:space="preserve">prostranství přístupného veřejnosti </w:t>
      </w:r>
      <w:r w:rsidRPr="00FB1C9E">
        <w:rPr>
          <w:rFonts w:ascii="Arial" w:eastAsia="Times New Roman" w:hAnsi="Arial" w:cs="Arial"/>
          <w:sz w:val="22"/>
          <w:lang w:eastAsia="cs-CZ"/>
        </w:rPr>
        <w:t>(např. městských parků, ZOO, dětských hřišť)</w:t>
      </w:r>
      <w:r w:rsidR="00502475" w:rsidRPr="00FB1C9E">
        <w:rPr>
          <w:rFonts w:ascii="Arial" w:eastAsia="Times New Roman" w:hAnsi="Arial" w:cs="Arial"/>
          <w:sz w:val="22"/>
          <w:lang w:eastAsia="cs-CZ"/>
        </w:rPr>
        <w:t xml:space="preserve">, </w:t>
      </w:r>
      <w:r w:rsidR="00502475" w:rsidRPr="00C0704F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6167C398" w14:textId="77777777" w:rsidR="00502475" w:rsidRPr="00EE35CA" w:rsidRDefault="00502475" w:rsidP="00502475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64C780F9" w14:textId="77777777" w:rsidR="00502475" w:rsidRPr="00EE35CA" w:rsidRDefault="00502475" w:rsidP="00502475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502475" w:rsidRPr="00EE35CA" w14:paraId="5B011CA4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BB9BB" w14:textId="77777777" w:rsidR="00502475" w:rsidRPr="00EE35CA" w:rsidRDefault="00502475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502475" w:rsidRPr="00EE35CA" w14:paraId="2E9F78DB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49405" w14:textId="77777777" w:rsidR="00502475" w:rsidRPr="00EE35CA" w:rsidRDefault="00502475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02475" w:rsidRPr="00EE35CA" w14:paraId="7F23097B" w14:textId="77777777" w:rsidTr="00964C2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EC38C2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A4418" w14:textId="77777777" w:rsidR="00502475" w:rsidRPr="00EE35CA" w:rsidRDefault="00502475" w:rsidP="00964C2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4435E589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2FBFCC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DE8BA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26FBBF39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B39AEC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B4DFE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43A4420B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E3BF28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92605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71313C17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866AA1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552AB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3AB3B9FC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DB339F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81893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22C6926C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F2D8AF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F66C6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738162CC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EC0091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E9185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032DE394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B810E3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CBA25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1C3501AF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8058D8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D1329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2ED573E8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8E5EBB" w14:textId="77777777" w:rsidR="00502475" w:rsidRPr="00EE35CA" w:rsidRDefault="00502475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48D502B3" w14:textId="77777777" w:rsidR="00502475" w:rsidRPr="00EE35CA" w:rsidRDefault="00502475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502475" w:rsidRPr="00EE35CA" w14:paraId="31D23028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C4DD1" w14:textId="77777777" w:rsidR="00502475" w:rsidRPr="00EE35CA" w:rsidRDefault="00502475" w:rsidP="00964C2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502475" w:rsidRPr="00EE35CA" w14:paraId="5502FE25" w14:textId="77777777" w:rsidTr="00964C22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E3137" w14:textId="77777777" w:rsidR="00502475" w:rsidRPr="00EE35CA" w:rsidRDefault="00502475" w:rsidP="00964C22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502475" w:rsidRPr="00EE35CA" w14:paraId="0DD7A851" w14:textId="77777777" w:rsidTr="00964C22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DCB23F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F0ECE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10D2052A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60D6BC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AC3B1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7033780E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1CE802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D8711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43CB03BD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91ABF9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F1EBD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6D74296D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5B4F1D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6E320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7458D4DF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661C88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15078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04C711D5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EB6195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B3A43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2F4D9552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03C4A9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C6EA4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305BD5A0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663B7C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4F5F0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502475" w:rsidRPr="00EE35CA" w14:paraId="1221D779" w14:textId="77777777" w:rsidTr="00964C22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1F2202" w14:textId="77777777" w:rsidR="00502475" w:rsidRPr="00EE35CA" w:rsidRDefault="00502475" w:rsidP="00964C22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87A20" w14:textId="77777777" w:rsidR="00502475" w:rsidRPr="00EE35CA" w:rsidRDefault="00502475" w:rsidP="00964C22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3753F920" w14:textId="77777777" w:rsidR="00502475" w:rsidRPr="00EE35CA" w:rsidRDefault="00502475" w:rsidP="00502475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02475" w:rsidRPr="00EE35CA" w14:paraId="236B60EA" w14:textId="77777777" w:rsidTr="00964C22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8914FF" w14:textId="77777777" w:rsidR="00502475" w:rsidRPr="00EE35CA" w:rsidRDefault="00502475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44F74258" w14:textId="77777777" w:rsidR="00502475" w:rsidRPr="00EE35CA" w:rsidRDefault="00502475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5CB8FD4A" w14:textId="77777777" w:rsidR="00502475" w:rsidRPr="00EE35CA" w:rsidRDefault="00502475" w:rsidP="00964C22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3FD9D91F" w14:textId="77777777" w:rsidR="00502475" w:rsidRPr="00EE35CA" w:rsidRDefault="00502475" w:rsidP="00964C22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6971C500" w14:textId="77777777" w:rsidR="00502475" w:rsidRPr="00EE35CA" w:rsidRDefault="00502475" w:rsidP="00502475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C9F8297" w14:textId="77777777" w:rsidR="00502475" w:rsidRPr="00EE35CA" w:rsidRDefault="00502475" w:rsidP="00502475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E61C2C9" w14:textId="109FDC49" w:rsidR="00502475" w:rsidRPr="004F5712" w:rsidRDefault="00502475" w:rsidP="00502475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členů realizačního týmu </w:t>
      </w:r>
      <w:r w:rsidRPr="00EE35CA">
        <w:rPr>
          <w:rFonts w:ascii="Arial" w:eastAsia="Arial" w:hAnsi="Arial" w:cs="Arial"/>
          <w:sz w:val="22"/>
        </w:rPr>
        <w:t xml:space="preserve">dle </w:t>
      </w:r>
      <w:r>
        <w:rPr>
          <w:rFonts w:ascii="Arial" w:eastAsia="Arial" w:hAnsi="Arial" w:cs="Arial"/>
          <w:sz w:val="22"/>
        </w:rPr>
        <w:t>kap. 7</w:t>
      </w:r>
      <w:r w:rsidRPr="00EE35CA">
        <w:rPr>
          <w:rFonts w:ascii="Arial" w:eastAsia="Arial" w:hAnsi="Arial" w:cs="Arial"/>
          <w:sz w:val="22"/>
        </w:rPr>
        <w:t xml:space="preserve"> zadávací dokumentace</w:t>
      </w: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Pr="00EE35CA">
        <w:rPr>
          <w:rFonts w:ascii="Arial" w:eastAsia="Arial" w:hAnsi="Arial" w:cs="Arial"/>
          <w:sz w:val="22"/>
        </w:rPr>
        <w:t>účastník doplnil do</w:t>
      </w:r>
      <w:r>
        <w:rPr>
          <w:rFonts w:ascii="Arial" w:eastAsia="Arial" w:hAnsi="Arial" w:cs="Arial"/>
          <w:sz w:val="22"/>
        </w:rPr>
        <w:t xml:space="preserve"> </w:t>
      </w:r>
      <w:r w:rsidRPr="004F5712">
        <w:rPr>
          <w:rFonts w:ascii="Arial" w:eastAsia="Arial" w:hAnsi="Arial" w:cs="Arial"/>
          <w:sz w:val="22"/>
        </w:rPr>
        <w:t xml:space="preserve">přílohy č. 2 návrhu rámcové dohody uvedené v příloze </w:t>
      </w:r>
      <w:r>
        <w:rPr>
          <w:rFonts w:ascii="Arial" w:eastAsia="Arial" w:hAnsi="Arial" w:cs="Arial"/>
          <w:sz w:val="22"/>
        </w:rPr>
        <w:t>E</w:t>
      </w:r>
      <w:r w:rsidRPr="004F5712">
        <w:rPr>
          <w:rFonts w:ascii="Arial" w:eastAsia="Arial" w:hAnsi="Arial" w:cs="Arial"/>
          <w:sz w:val="22"/>
        </w:rPr>
        <w:t xml:space="preserve"> ZD</w:t>
      </w:r>
      <w:r>
        <w:rPr>
          <w:rFonts w:ascii="Arial" w:eastAsia="Arial" w:hAnsi="Arial" w:cs="Arial"/>
          <w:sz w:val="22"/>
        </w:rPr>
        <w:t>.</w:t>
      </w:r>
    </w:p>
    <w:p w14:paraId="277A4A06" w14:textId="77777777" w:rsidR="00502475" w:rsidRDefault="00502475" w:rsidP="00502475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47583B69" w14:textId="77777777" w:rsidR="006217B9" w:rsidRDefault="006217B9" w:rsidP="00502475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65B7DABB" w14:textId="77777777" w:rsidR="00FB1C9E" w:rsidRDefault="00FB1C9E">
      <w:pPr>
        <w:spacing w:after="200" w:line="276" w:lineRule="auto"/>
        <w:jc w:val="left"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br w:type="page"/>
      </w:r>
    </w:p>
    <w:p w14:paraId="43A648A2" w14:textId="1D9B311D" w:rsidR="00FB1C9E" w:rsidRDefault="00FB1C9E" w:rsidP="00FB1C9E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lastRenderedPageBreak/>
        <w:t>Nabídka podaná do části 5 Veřejné zakázky:</w:t>
      </w:r>
    </w:p>
    <w:p w14:paraId="5D3D54C1" w14:textId="77777777" w:rsidR="00FB1C9E" w:rsidRDefault="00FB1C9E" w:rsidP="00FB1C9E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4E94B27" w14:textId="77777777" w:rsidR="00FB1C9E" w:rsidRPr="00EE35CA" w:rsidRDefault="00FB1C9E" w:rsidP="00FB1C9E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121850CF" w14:textId="0D4FC7CD" w:rsidR="00FB1C9E" w:rsidRPr="00EE35CA" w:rsidRDefault="00FB1C9E" w:rsidP="00FB1C9E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Pr="00502475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Pr="00FB1C9E">
        <w:rPr>
          <w:rFonts w:ascii="Arial" w:eastAsia="Times New Roman" w:hAnsi="Arial" w:cs="Arial"/>
          <w:sz w:val="22"/>
          <w:lang w:eastAsia="cs-CZ"/>
        </w:rPr>
        <w:t>za posledních 10 (deset) let před zahájením zadávacího řízení alespoň</w:t>
      </w:r>
      <w:r>
        <w:rPr>
          <w:rFonts w:ascii="Arial" w:eastAsia="Times New Roman" w:hAnsi="Arial" w:cs="Arial"/>
          <w:sz w:val="22"/>
          <w:lang w:eastAsia="cs-CZ"/>
        </w:rPr>
        <w:t xml:space="preserve"> </w:t>
      </w:r>
      <w:r w:rsidRPr="00FB1C9E">
        <w:rPr>
          <w:rFonts w:ascii="Arial" w:eastAsia="Times New Roman" w:hAnsi="Arial" w:cs="Arial"/>
          <w:sz w:val="22"/>
          <w:lang w:eastAsia="cs-CZ"/>
        </w:rPr>
        <w:t xml:space="preserve">2 (dvě) významné služby, jejichž hodnota činila u každé z těchto významných služeb nejméně 500.000,- Kč bez DPH a jejichž předmět plnění zahrnoval </w:t>
      </w:r>
      <w:bookmarkStart w:id="2" w:name="_Hlk213138494"/>
      <w:r w:rsidRPr="00FB1C9E">
        <w:rPr>
          <w:rFonts w:ascii="Arial" w:eastAsia="Times New Roman" w:hAnsi="Arial" w:cs="Arial"/>
          <w:sz w:val="22"/>
          <w:lang w:eastAsia="cs-CZ"/>
        </w:rPr>
        <w:t xml:space="preserve">vypracování dokumentace pro rozhodnutí o změně využití území spočívající v provedení terénní úpravy </w:t>
      </w:r>
      <w:r w:rsidR="007E334D">
        <w:rPr>
          <w:rFonts w:ascii="Arial" w:eastAsia="Times New Roman" w:hAnsi="Arial" w:cs="Arial"/>
          <w:sz w:val="22"/>
          <w:lang w:eastAsia="cs-CZ"/>
        </w:rPr>
        <w:t xml:space="preserve">týkající se </w:t>
      </w:r>
      <w:r w:rsidR="00735B2B" w:rsidRPr="00735B2B">
        <w:rPr>
          <w:rFonts w:ascii="Arial" w:eastAsia="Times New Roman" w:hAnsi="Arial" w:cs="Arial"/>
          <w:sz w:val="22"/>
          <w:lang w:eastAsia="cs-CZ"/>
        </w:rPr>
        <w:t xml:space="preserve">prostranství přístupného veřejnosti </w:t>
      </w:r>
      <w:r w:rsidR="007E334D" w:rsidRPr="00FB1C9E">
        <w:rPr>
          <w:rFonts w:ascii="Arial" w:eastAsia="Times New Roman" w:hAnsi="Arial" w:cs="Arial"/>
          <w:sz w:val="22"/>
          <w:lang w:eastAsia="cs-CZ"/>
        </w:rPr>
        <w:t>(např. městských parků, ZOO, dětských hřišť)</w:t>
      </w:r>
      <w:r w:rsidR="007E334D">
        <w:rPr>
          <w:rFonts w:ascii="Arial" w:eastAsia="Times New Roman" w:hAnsi="Arial" w:cs="Arial"/>
          <w:sz w:val="22"/>
          <w:lang w:eastAsia="cs-CZ"/>
        </w:rPr>
        <w:t xml:space="preserve"> </w:t>
      </w:r>
      <w:r w:rsidRPr="00FB1C9E">
        <w:rPr>
          <w:rFonts w:ascii="Arial" w:eastAsia="Times New Roman" w:hAnsi="Arial" w:cs="Arial"/>
          <w:sz w:val="22"/>
          <w:lang w:eastAsia="cs-CZ"/>
        </w:rPr>
        <w:t xml:space="preserve">nebo dokumentace pro provádění stavby potřebné k realizaci terénní úpravy </w:t>
      </w:r>
      <w:r w:rsidR="007E334D">
        <w:rPr>
          <w:rFonts w:ascii="Arial" w:eastAsia="Times New Roman" w:hAnsi="Arial" w:cs="Arial"/>
          <w:sz w:val="22"/>
          <w:lang w:eastAsia="cs-CZ"/>
        </w:rPr>
        <w:t>týkající se</w:t>
      </w:r>
      <w:r w:rsidRPr="00FB1C9E">
        <w:rPr>
          <w:rFonts w:ascii="Arial" w:eastAsia="Times New Roman" w:hAnsi="Arial" w:cs="Arial"/>
          <w:sz w:val="22"/>
          <w:lang w:eastAsia="cs-CZ"/>
        </w:rPr>
        <w:t xml:space="preserve"> </w:t>
      </w:r>
      <w:r w:rsidR="00735B2B">
        <w:rPr>
          <w:rFonts w:ascii="Arial" w:eastAsia="Times New Roman" w:hAnsi="Arial" w:cs="Arial"/>
          <w:sz w:val="22"/>
          <w:lang w:eastAsia="cs-CZ"/>
        </w:rPr>
        <w:t xml:space="preserve">prostranství </w:t>
      </w:r>
      <w:r w:rsidR="00735B2B" w:rsidRPr="00735B2B">
        <w:rPr>
          <w:rFonts w:ascii="Arial" w:eastAsia="Times New Roman" w:hAnsi="Arial" w:cs="Arial"/>
          <w:sz w:val="22"/>
          <w:szCs w:val="28"/>
        </w:rPr>
        <w:t>přístupného veřejnosti</w:t>
      </w:r>
      <w:r w:rsidR="00735B2B" w:rsidRPr="00735B2B">
        <w:rPr>
          <w:rFonts w:ascii="Arial" w:eastAsia="Times New Roman" w:hAnsi="Arial" w:cs="Arial"/>
          <w:sz w:val="28"/>
          <w:szCs w:val="28"/>
          <w:lang w:eastAsia="cs-CZ"/>
        </w:rPr>
        <w:t xml:space="preserve"> </w:t>
      </w:r>
      <w:r w:rsidRPr="00FB1C9E">
        <w:rPr>
          <w:rFonts w:ascii="Arial" w:eastAsia="Times New Roman" w:hAnsi="Arial" w:cs="Arial"/>
          <w:sz w:val="22"/>
          <w:lang w:eastAsia="cs-CZ"/>
        </w:rPr>
        <w:t>(např. městských parků, ZOO, dětských hřišť)</w:t>
      </w:r>
      <w:bookmarkEnd w:id="2"/>
      <w:r>
        <w:rPr>
          <w:rFonts w:ascii="Arial" w:eastAsia="Times New Roman" w:hAnsi="Arial" w:cs="Arial"/>
          <w:sz w:val="22"/>
          <w:lang w:eastAsia="cs-CZ"/>
        </w:rPr>
        <w:t xml:space="preserve">,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49E0CA66" w14:textId="77777777" w:rsidR="00FB1C9E" w:rsidRPr="00EE35CA" w:rsidRDefault="00FB1C9E" w:rsidP="00FB1C9E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4FC1838B" w14:textId="77777777" w:rsidR="00FB1C9E" w:rsidRPr="00EE35CA" w:rsidRDefault="00FB1C9E" w:rsidP="00FB1C9E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FB1C9E" w:rsidRPr="00EE35CA" w14:paraId="32CA83A5" w14:textId="77777777" w:rsidTr="004F20D6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05931" w14:textId="77777777" w:rsidR="00FB1C9E" w:rsidRPr="00EE35CA" w:rsidRDefault="00FB1C9E" w:rsidP="004F20D6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FB1C9E" w:rsidRPr="00EE35CA" w14:paraId="299ACC04" w14:textId="77777777" w:rsidTr="004F20D6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9186D" w14:textId="77777777" w:rsidR="00FB1C9E" w:rsidRPr="00EE35CA" w:rsidRDefault="00FB1C9E" w:rsidP="004F20D6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FB1C9E" w:rsidRPr="00EE35CA" w14:paraId="75389692" w14:textId="77777777" w:rsidTr="004F20D6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9174B2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68FD5" w14:textId="77777777" w:rsidR="00FB1C9E" w:rsidRPr="00EE35CA" w:rsidRDefault="00FB1C9E" w:rsidP="004F20D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1D86C986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F56816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6D002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305E57BC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EDE9A1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89810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0D4F7AA8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588A6F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3A2F6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0C212C9B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2136DA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22F66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13B65802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B8F3E6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1A43C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381398A9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5AFFC5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30781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288A52B3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D45918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AD56C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106766B6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9354EC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DCEE7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561BA3E9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DC1215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E91C9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4CDF33B3" w14:textId="77777777" w:rsidTr="004F20D6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6BFDF4" w14:textId="77777777" w:rsidR="00FB1C9E" w:rsidRPr="00EE35CA" w:rsidRDefault="00FB1C9E" w:rsidP="004F20D6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32FA7174" w14:textId="77777777" w:rsidR="00FB1C9E" w:rsidRPr="00EE35CA" w:rsidRDefault="00FB1C9E" w:rsidP="004F20D6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FB1C9E" w:rsidRPr="00EE35CA" w14:paraId="0E2DB001" w14:textId="77777777" w:rsidTr="004F20D6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F3B96" w14:textId="77777777" w:rsidR="00FB1C9E" w:rsidRPr="00EE35CA" w:rsidRDefault="00FB1C9E" w:rsidP="004F20D6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FB1C9E" w:rsidRPr="00EE35CA" w14:paraId="036CF3D3" w14:textId="77777777" w:rsidTr="004F20D6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5C6EC" w14:textId="77777777" w:rsidR="00FB1C9E" w:rsidRPr="00EE35CA" w:rsidRDefault="00FB1C9E" w:rsidP="004F20D6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FB1C9E" w:rsidRPr="00EE35CA" w14:paraId="7AE2C8D5" w14:textId="77777777" w:rsidTr="004F20D6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D29FF3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EECE3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1B929CEA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3F83B2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C284B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33D07127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9A846A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6B451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3B7AACEA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91A3F5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BD017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2FB6E8C8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486D70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B5920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32282813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0D176D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8711C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7CE40969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961FC4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D8B41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2BE9C896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4A0850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DD8FA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2280DEB3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C0ED32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874AC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FB1C9E" w:rsidRPr="00EE35CA" w14:paraId="47AF9A7C" w14:textId="77777777" w:rsidTr="004F20D6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EC4860" w14:textId="77777777" w:rsidR="00FB1C9E" w:rsidRPr="00EE35CA" w:rsidRDefault="00FB1C9E" w:rsidP="004F20D6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1726D" w14:textId="77777777" w:rsidR="00FB1C9E" w:rsidRPr="00EE35CA" w:rsidRDefault="00FB1C9E" w:rsidP="004F20D6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36C66D8D" w14:textId="77777777" w:rsidR="00FB1C9E" w:rsidRPr="00EE35CA" w:rsidRDefault="00FB1C9E" w:rsidP="00FB1C9E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B1C9E" w:rsidRPr="00EE35CA" w14:paraId="67835A20" w14:textId="77777777" w:rsidTr="004F20D6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658047" w14:textId="77777777" w:rsidR="00FB1C9E" w:rsidRPr="00EE35CA" w:rsidRDefault="00FB1C9E" w:rsidP="004F20D6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1F71DA0" w14:textId="77777777" w:rsidR="00FB1C9E" w:rsidRPr="00EE35CA" w:rsidRDefault="00FB1C9E" w:rsidP="004F20D6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10386A74" w14:textId="77777777" w:rsidR="00FB1C9E" w:rsidRPr="00EE35CA" w:rsidRDefault="00FB1C9E" w:rsidP="004F20D6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5F58AA1F" w14:textId="77777777" w:rsidR="00FB1C9E" w:rsidRPr="00EE35CA" w:rsidRDefault="00FB1C9E" w:rsidP="004F20D6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352568EC" w14:textId="77777777" w:rsidR="00FB1C9E" w:rsidRPr="00EE35CA" w:rsidRDefault="00FB1C9E" w:rsidP="00FB1C9E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6830F39D" w14:textId="77777777" w:rsidR="00502475" w:rsidRDefault="00502475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5FAF2E92" w14:textId="5E70F868" w:rsidR="006217B9" w:rsidRPr="006217B9" w:rsidRDefault="006217B9" w:rsidP="006217B9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Seznam členů realizačního týmu </w:t>
      </w:r>
      <w:r w:rsidRPr="00EE35CA">
        <w:rPr>
          <w:rFonts w:ascii="Arial" w:eastAsia="Arial" w:hAnsi="Arial" w:cs="Arial"/>
          <w:sz w:val="22"/>
        </w:rPr>
        <w:t xml:space="preserve">dle </w:t>
      </w:r>
      <w:r>
        <w:rPr>
          <w:rFonts w:ascii="Arial" w:eastAsia="Arial" w:hAnsi="Arial" w:cs="Arial"/>
          <w:sz w:val="22"/>
        </w:rPr>
        <w:t>kap. 7</w:t>
      </w:r>
      <w:r w:rsidRPr="00EE35CA">
        <w:rPr>
          <w:rFonts w:ascii="Arial" w:eastAsia="Arial" w:hAnsi="Arial" w:cs="Arial"/>
          <w:sz w:val="22"/>
        </w:rPr>
        <w:t xml:space="preserve"> zadávací dokumentace</w:t>
      </w: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Pr="00EE35CA">
        <w:rPr>
          <w:rFonts w:ascii="Arial" w:eastAsia="Arial" w:hAnsi="Arial" w:cs="Arial"/>
          <w:sz w:val="22"/>
        </w:rPr>
        <w:t>účastník doplnil do</w:t>
      </w:r>
      <w:r>
        <w:rPr>
          <w:rFonts w:ascii="Arial" w:eastAsia="Arial" w:hAnsi="Arial" w:cs="Arial"/>
          <w:sz w:val="22"/>
        </w:rPr>
        <w:t xml:space="preserve"> </w:t>
      </w:r>
      <w:r w:rsidRPr="006217B9">
        <w:rPr>
          <w:rFonts w:ascii="Arial" w:eastAsia="Arial" w:hAnsi="Arial" w:cs="Arial"/>
          <w:sz w:val="22"/>
        </w:rPr>
        <w:t>přílohy č. 2 návrhu rámcové dohody uvedené v příloze F ZD.</w:t>
      </w:r>
    </w:p>
    <w:p w14:paraId="7F874A91" w14:textId="77777777" w:rsidR="004F5712" w:rsidRPr="00EE35CA" w:rsidRDefault="004F5712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1DD067DE" w14:textId="77777777" w:rsidR="006C20AF" w:rsidRPr="00EE35CA" w:rsidRDefault="006C20AF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p w14:paraId="1DD067EB" w14:textId="77777777" w:rsidR="0053700F" w:rsidRPr="00EE35CA" w:rsidRDefault="0053700F" w:rsidP="006C20AF">
      <w:pPr>
        <w:spacing w:before="60" w:after="60" w:line="240" w:lineRule="auto"/>
        <w:contextualSpacing/>
        <w:rPr>
          <w:rFonts w:ascii="Arial" w:hAnsi="Arial" w:cs="Arial"/>
          <w:sz w:val="22"/>
        </w:rPr>
      </w:pPr>
    </w:p>
    <w:sectPr w:rsidR="0053700F" w:rsidRPr="00EE35CA" w:rsidSect="005240A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6CDE2" w14:textId="77777777" w:rsidR="00487192" w:rsidRDefault="00487192" w:rsidP="006C20AF">
      <w:pPr>
        <w:spacing w:line="240" w:lineRule="auto"/>
      </w:pPr>
      <w:r>
        <w:separator/>
      </w:r>
    </w:p>
  </w:endnote>
  <w:endnote w:type="continuationSeparator" w:id="0">
    <w:p w14:paraId="4641EA16" w14:textId="77777777" w:rsidR="00487192" w:rsidRDefault="00487192" w:rsidP="006C20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2" w14:textId="77DA4858" w:rsidR="004618E7" w:rsidRPr="000C68DF" w:rsidRDefault="006C20AF" w:rsidP="278C1BE9">
    <w:pPr>
      <w:pStyle w:val="Zpat"/>
      <w:jc w:val="center"/>
      <w:rPr>
        <w:rFonts w:ascii="Arial" w:hAnsi="Arial" w:cs="Arial"/>
        <w:color w:val="215868"/>
        <w:sz w:val="22"/>
      </w:rPr>
    </w:pPr>
    <w:r w:rsidRPr="000C68DF">
      <w:rPr>
        <w:rFonts w:ascii="Arial" w:hAnsi="Arial" w:cs="Arial"/>
        <w:noProof/>
        <w:color w:val="215868"/>
        <w:sz w:val="22"/>
      </w:rPr>
      <w:fldChar w:fldCharType="begin"/>
    </w:r>
    <w:r w:rsidRPr="000C68DF">
      <w:rPr>
        <w:rFonts w:ascii="Arial" w:hAnsi="Arial" w:cs="Arial"/>
        <w:noProof/>
        <w:color w:val="215868"/>
        <w:sz w:val="22"/>
      </w:rPr>
      <w:instrText xml:space="preserve"> PAGE  \* Arabic  \* MERGEFORMAT </w:instrText>
    </w:r>
    <w:r w:rsidRPr="000C68DF">
      <w:rPr>
        <w:rFonts w:ascii="Arial" w:hAnsi="Arial" w:cs="Arial"/>
        <w:noProof/>
        <w:color w:val="215868"/>
        <w:sz w:val="22"/>
      </w:rPr>
      <w:fldChar w:fldCharType="separate"/>
    </w:r>
    <w:r w:rsidR="00AA197F" w:rsidRPr="000C68DF">
      <w:rPr>
        <w:rFonts w:ascii="Arial" w:hAnsi="Arial" w:cs="Arial"/>
        <w:noProof/>
        <w:color w:val="215868"/>
        <w:sz w:val="22"/>
      </w:rPr>
      <w:t>3</w:t>
    </w:r>
    <w:r w:rsidRPr="000C68DF">
      <w:rPr>
        <w:rFonts w:ascii="Arial" w:hAnsi="Arial" w:cs="Arial"/>
        <w:noProof/>
        <w:color w:val="215868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3" w14:textId="77777777" w:rsidR="004618E7" w:rsidRPr="00797DC3" w:rsidRDefault="006C20AF" w:rsidP="278C1BE9">
    <w:pPr>
      <w:pStyle w:val="Zpat"/>
      <w:jc w:val="center"/>
      <w:rPr>
        <w:color w:val="215868"/>
      </w:rPr>
    </w:pP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PAGE  \* Arabic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</w:t>
    </w:r>
    <w:r w:rsidRPr="278C1BE9">
      <w:rPr>
        <w:noProof/>
        <w:color w:val="215868"/>
      </w:rPr>
      <w:fldChar w:fldCharType="end"/>
    </w:r>
    <w:r w:rsidR="278C1BE9" w:rsidRPr="278C1BE9">
      <w:rPr>
        <w:color w:val="215868"/>
      </w:rPr>
      <w:t>/</w:t>
    </w: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NUMPAGES 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13</w:t>
    </w:r>
    <w:r w:rsidRPr="278C1BE9">
      <w:rPr>
        <w:noProof/>
        <w:color w:val="215868"/>
      </w:rPr>
      <w:fldChar w:fldCharType="end"/>
    </w:r>
  </w:p>
  <w:p w14:paraId="1DD067F4" w14:textId="77777777" w:rsidR="004618E7" w:rsidRDefault="004618E7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85E83" w14:textId="77777777" w:rsidR="00487192" w:rsidRDefault="00487192" w:rsidP="006C20AF">
      <w:pPr>
        <w:spacing w:line="240" w:lineRule="auto"/>
      </w:pPr>
      <w:r>
        <w:separator/>
      </w:r>
    </w:p>
  </w:footnote>
  <w:footnote w:type="continuationSeparator" w:id="0">
    <w:p w14:paraId="19AECDBD" w14:textId="77777777" w:rsidR="00487192" w:rsidRDefault="00487192" w:rsidP="006C20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2090" w14:textId="77777777" w:rsidR="00AA197F" w:rsidRPr="005C3681" w:rsidRDefault="00AA197F" w:rsidP="00AA197F">
    <w:pPr>
      <w:pStyle w:val="Zhlav"/>
      <w:tabs>
        <w:tab w:val="clear" w:pos="4536"/>
        <w:tab w:val="clear" w:pos="9072"/>
        <w:tab w:val="left" w:pos="975"/>
      </w:tabs>
      <w:spacing w:line="276" w:lineRule="auto"/>
      <w:rPr>
        <w:rFonts w:ascii="Times New Roman" w:eastAsia="Times New Roman" w:hAnsi="Times New Roman"/>
        <w:sz w:val="22"/>
        <w:lang w:eastAsia="cs-CZ" w:bidi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17757D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206506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4061854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FBB256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0B93BD3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09147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A1F58A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D800A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6442C6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D4C6EF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FF87EAC"/>
    <w:multiLevelType w:val="hybridMultilevel"/>
    <w:tmpl w:val="FB1016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226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B671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1B5261B"/>
    <w:multiLevelType w:val="hybridMultilevel"/>
    <w:tmpl w:val="4BFA4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46F37DC"/>
    <w:multiLevelType w:val="hybridMultilevel"/>
    <w:tmpl w:val="94109466"/>
    <w:lvl w:ilvl="0" w:tplc="FFFFFFFF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507050A"/>
    <w:multiLevelType w:val="hybridMultilevel"/>
    <w:tmpl w:val="56BE1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ED8FA">
      <w:start w:val="17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5491D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7A335B9"/>
    <w:multiLevelType w:val="hybridMultilevel"/>
    <w:tmpl w:val="94109466"/>
    <w:lvl w:ilvl="0" w:tplc="FFFFFFFF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A35344D"/>
    <w:multiLevelType w:val="hybridMultilevel"/>
    <w:tmpl w:val="A5C04F98"/>
    <w:lvl w:ilvl="0" w:tplc="DC0E91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67E3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4246788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A0519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B3A34FE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B861F5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03F39EC"/>
    <w:multiLevelType w:val="hybridMultilevel"/>
    <w:tmpl w:val="0A54960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518825D8"/>
    <w:multiLevelType w:val="hybridMultilevel"/>
    <w:tmpl w:val="9E20C1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D58E3"/>
    <w:multiLevelType w:val="hybridMultilevel"/>
    <w:tmpl w:val="FB3006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415A6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553D407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5723B9B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80450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8230DF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C12684E"/>
    <w:multiLevelType w:val="hybridMultilevel"/>
    <w:tmpl w:val="34D8C1C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5CD9355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5F2B37F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5FCE3C9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603221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60352CE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17B7C5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2AA4E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68153069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97037DB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6B7F31DA"/>
    <w:multiLevelType w:val="hybridMultilevel"/>
    <w:tmpl w:val="94109466"/>
    <w:lvl w:ilvl="0" w:tplc="867CD804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6C57074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6" w15:restartNumberingAfterBreak="0">
    <w:nsid w:val="6C7473CB"/>
    <w:multiLevelType w:val="hybridMultilevel"/>
    <w:tmpl w:val="FB3006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85525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8" w15:restartNumberingAfterBreak="0">
    <w:nsid w:val="6E3707A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9" w15:restartNumberingAfterBreak="0">
    <w:nsid w:val="6F7247E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0" w15:restartNumberingAfterBreak="0">
    <w:nsid w:val="6F88093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750756D0"/>
    <w:multiLevelType w:val="hybridMultilevel"/>
    <w:tmpl w:val="56929050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343033"/>
    <w:multiLevelType w:val="hybridMultilevel"/>
    <w:tmpl w:val="9A681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4D331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788258B3"/>
    <w:multiLevelType w:val="hybridMultilevel"/>
    <w:tmpl w:val="94109466"/>
    <w:lvl w:ilvl="0" w:tplc="FFFFFFFF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7F86008D"/>
    <w:multiLevelType w:val="hybridMultilevel"/>
    <w:tmpl w:val="C826C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21841">
    <w:abstractNumId w:val="3"/>
  </w:num>
  <w:num w:numId="2" w16cid:durableId="666981239">
    <w:abstractNumId w:val="15"/>
  </w:num>
  <w:num w:numId="3" w16cid:durableId="750349812">
    <w:abstractNumId w:val="0"/>
  </w:num>
  <w:num w:numId="4" w16cid:durableId="2127190839">
    <w:abstractNumId w:val="40"/>
  </w:num>
  <w:num w:numId="5" w16cid:durableId="276527349">
    <w:abstractNumId w:val="27"/>
  </w:num>
  <w:num w:numId="6" w16cid:durableId="1912958646">
    <w:abstractNumId w:val="12"/>
  </w:num>
  <w:num w:numId="7" w16cid:durableId="1298142942">
    <w:abstractNumId w:val="51"/>
  </w:num>
  <w:num w:numId="8" w16cid:durableId="1153790877">
    <w:abstractNumId w:val="17"/>
  </w:num>
  <w:num w:numId="9" w16cid:durableId="1983150421">
    <w:abstractNumId w:val="55"/>
  </w:num>
  <w:num w:numId="10" w16cid:durableId="743185643">
    <w:abstractNumId w:val="52"/>
  </w:num>
  <w:num w:numId="11" w16cid:durableId="596720283">
    <w:abstractNumId w:val="2"/>
  </w:num>
  <w:num w:numId="12" w16cid:durableId="617954781">
    <w:abstractNumId w:val="41"/>
  </w:num>
  <w:num w:numId="13" w16cid:durableId="1577939917">
    <w:abstractNumId w:val="49"/>
  </w:num>
  <w:num w:numId="14" w16cid:durableId="108857692">
    <w:abstractNumId w:val="43"/>
  </w:num>
  <w:num w:numId="15" w16cid:durableId="2132938254">
    <w:abstractNumId w:val="25"/>
  </w:num>
  <w:num w:numId="16" w16cid:durableId="1650942675">
    <w:abstractNumId w:val="23"/>
  </w:num>
  <w:num w:numId="17" w16cid:durableId="575669330">
    <w:abstractNumId w:val="13"/>
  </w:num>
  <w:num w:numId="18" w16cid:durableId="1488783888">
    <w:abstractNumId w:val="35"/>
  </w:num>
  <w:num w:numId="19" w16cid:durableId="470293871">
    <w:abstractNumId w:val="50"/>
  </w:num>
  <w:num w:numId="20" w16cid:durableId="789864594">
    <w:abstractNumId w:val="32"/>
  </w:num>
  <w:num w:numId="21" w16cid:durableId="1136139367">
    <w:abstractNumId w:val="24"/>
  </w:num>
  <w:num w:numId="22" w16cid:durableId="1466312169">
    <w:abstractNumId w:val="38"/>
  </w:num>
  <w:num w:numId="23" w16cid:durableId="815141933">
    <w:abstractNumId w:val="11"/>
  </w:num>
  <w:num w:numId="24" w16cid:durableId="715079588">
    <w:abstractNumId w:val="21"/>
  </w:num>
  <w:num w:numId="25" w16cid:durableId="1820609197">
    <w:abstractNumId w:val="10"/>
  </w:num>
  <w:num w:numId="26" w16cid:durableId="165092524">
    <w:abstractNumId w:val="53"/>
  </w:num>
  <w:num w:numId="27" w16cid:durableId="1831631088">
    <w:abstractNumId w:val="22"/>
  </w:num>
  <w:num w:numId="28" w16cid:durableId="1303384299">
    <w:abstractNumId w:val="29"/>
  </w:num>
  <w:num w:numId="29" w16cid:durableId="179588404">
    <w:abstractNumId w:val="5"/>
  </w:num>
  <w:num w:numId="30" w16cid:durableId="1286499960">
    <w:abstractNumId w:val="30"/>
  </w:num>
  <w:num w:numId="31" w16cid:durableId="1871917499">
    <w:abstractNumId w:val="37"/>
  </w:num>
  <w:num w:numId="32" w16cid:durableId="120534490">
    <w:abstractNumId w:val="45"/>
  </w:num>
  <w:num w:numId="33" w16cid:durableId="1759255128">
    <w:abstractNumId w:val="14"/>
  </w:num>
  <w:num w:numId="34" w16cid:durableId="1702394005">
    <w:abstractNumId w:val="9"/>
  </w:num>
  <w:num w:numId="35" w16cid:durableId="265385177">
    <w:abstractNumId w:val="34"/>
  </w:num>
  <w:num w:numId="36" w16cid:durableId="1556702579">
    <w:abstractNumId w:val="26"/>
  </w:num>
  <w:num w:numId="37" w16cid:durableId="338578331">
    <w:abstractNumId w:val="1"/>
  </w:num>
  <w:num w:numId="38" w16cid:durableId="1046758083">
    <w:abstractNumId w:val="4"/>
  </w:num>
  <w:num w:numId="39" w16cid:durableId="1918467523">
    <w:abstractNumId w:val="47"/>
  </w:num>
  <w:num w:numId="40" w16cid:durableId="2140756073">
    <w:abstractNumId w:val="18"/>
  </w:num>
  <w:num w:numId="41" w16cid:durableId="1237085485">
    <w:abstractNumId w:val="39"/>
  </w:num>
  <w:num w:numId="42" w16cid:durableId="260382802">
    <w:abstractNumId w:val="8"/>
  </w:num>
  <w:num w:numId="43" w16cid:durableId="952903268">
    <w:abstractNumId w:val="6"/>
  </w:num>
  <w:num w:numId="44" w16cid:durableId="450368106">
    <w:abstractNumId w:val="7"/>
  </w:num>
  <w:num w:numId="45" w16cid:durableId="741105303">
    <w:abstractNumId w:val="48"/>
  </w:num>
  <w:num w:numId="46" w16cid:durableId="258605547">
    <w:abstractNumId w:val="31"/>
  </w:num>
  <w:num w:numId="47" w16cid:durableId="1724716206">
    <w:abstractNumId w:val="42"/>
  </w:num>
  <w:num w:numId="48" w16cid:durableId="614824203">
    <w:abstractNumId w:val="33"/>
  </w:num>
  <w:num w:numId="49" w16cid:durableId="832453187">
    <w:abstractNumId w:val="36"/>
  </w:num>
  <w:num w:numId="50" w16cid:durableId="388504373">
    <w:abstractNumId w:val="44"/>
  </w:num>
  <w:num w:numId="51" w16cid:durableId="240219592">
    <w:abstractNumId w:val="54"/>
  </w:num>
  <w:num w:numId="52" w16cid:durableId="737173175">
    <w:abstractNumId w:val="16"/>
  </w:num>
  <w:num w:numId="53" w16cid:durableId="1107388141">
    <w:abstractNumId w:val="46"/>
  </w:num>
  <w:num w:numId="54" w16cid:durableId="144320176">
    <w:abstractNumId w:val="20"/>
  </w:num>
  <w:num w:numId="55" w16cid:durableId="1434087004">
    <w:abstractNumId w:val="28"/>
  </w:num>
  <w:num w:numId="56" w16cid:durableId="104209825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F"/>
    <w:rsid w:val="00010BC8"/>
    <w:rsid w:val="000241F6"/>
    <w:rsid w:val="00043AE1"/>
    <w:rsid w:val="000804D3"/>
    <w:rsid w:val="000B3F4B"/>
    <w:rsid w:val="000C68DF"/>
    <w:rsid w:val="001B0094"/>
    <w:rsid w:val="001C095F"/>
    <w:rsid w:val="001C3EF2"/>
    <w:rsid w:val="001E3804"/>
    <w:rsid w:val="001F233A"/>
    <w:rsid w:val="002465F3"/>
    <w:rsid w:val="00260491"/>
    <w:rsid w:val="002650D6"/>
    <w:rsid w:val="0027162D"/>
    <w:rsid w:val="00292220"/>
    <w:rsid w:val="002A2579"/>
    <w:rsid w:val="002E107D"/>
    <w:rsid w:val="002F17B1"/>
    <w:rsid w:val="0034652B"/>
    <w:rsid w:val="0037360C"/>
    <w:rsid w:val="00373746"/>
    <w:rsid w:val="003B634B"/>
    <w:rsid w:val="003C5305"/>
    <w:rsid w:val="004618E7"/>
    <w:rsid w:val="004702D7"/>
    <w:rsid w:val="00487192"/>
    <w:rsid w:val="004C7E73"/>
    <w:rsid w:val="004F2991"/>
    <w:rsid w:val="004F5712"/>
    <w:rsid w:val="00502475"/>
    <w:rsid w:val="00507A96"/>
    <w:rsid w:val="005240A4"/>
    <w:rsid w:val="00530B19"/>
    <w:rsid w:val="0053700F"/>
    <w:rsid w:val="00544940"/>
    <w:rsid w:val="005665D0"/>
    <w:rsid w:val="0057178F"/>
    <w:rsid w:val="005832D2"/>
    <w:rsid w:val="005C3681"/>
    <w:rsid w:val="005E30D5"/>
    <w:rsid w:val="005E39DE"/>
    <w:rsid w:val="005E5244"/>
    <w:rsid w:val="00616E1E"/>
    <w:rsid w:val="006217B9"/>
    <w:rsid w:val="00650B74"/>
    <w:rsid w:val="006A3DA4"/>
    <w:rsid w:val="006B3A79"/>
    <w:rsid w:val="006C20AF"/>
    <w:rsid w:val="006C2698"/>
    <w:rsid w:val="00705B52"/>
    <w:rsid w:val="0072243E"/>
    <w:rsid w:val="00735B2B"/>
    <w:rsid w:val="0076032B"/>
    <w:rsid w:val="007B2C4A"/>
    <w:rsid w:val="007B73A1"/>
    <w:rsid w:val="007B7A7B"/>
    <w:rsid w:val="007D4770"/>
    <w:rsid w:val="007E334D"/>
    <w:rsid w:val="008138E8"/>
    <w:rsid w:val="008718E3"/>
    <w:rsid w:val="008C581D"/>
    <w:rsid w:val="008E4946"/>
    <w:rsid w:val="00926DEC"/>
    <w:rsid w:val="00934100"/>
    <w:rsid w:val="00965D1B"/>
    <w:rsid w:val="00994D12"/>
    <w:rsid w:val="009C15B8"/>
    <w:rsid w:val="009E4F59"/>
    <w:rsid w:val="00A17DBF"/>
    <w:rsid w:val="00AA197F"/>
    <w:rsid w:val="00AC1320"/>
    <w:rsid w:val="00AF3DDB"/>
    <w:rsid w:val="00AF6F47"/>
    <w:rsid w:val="00B10FCE"/>
    <w:rsid w:val="00B55556"/>
    <w:rsid w:val="00B62C87"/>
    <w:rsid w:val="00B62FF7"/>
    <w:rsid w:val="00B65728"/>
    <w:rsid w:val="00B65C1D"/>
    <w:rsid w:val="00B72287"/>
    <w:rsid w:val="00B823FE"/>
    <w:rsid w:val="00B84AF3"/>
    <w:rsid w:val="00BB3630"/>
    <w:rsid w:val="00BB3FF1"/>
    <w:rsid w:val="00BE13B3"/>
    <w:rsid w:val="00C0704F"/>
    <w:rsid w:val="00C1199D"/>
    <w:rsid w:val="00C13893"/>
    <w:rsid w:val="00C36522"/>
    <w:rsid w:val="00C97C21"/>
    <w:rsid w:val="00CA41D5"/>
    <w:rsid w:val="00CA4499"/>
    <w:rsid w:val="00CB0BFF"/>
    <w:rsid w:val="00D44FB0"/>
    <w:rsid w:val="00D469A1"/>
    <w:rsid w:val="00D66B94"/>
    <w:rsid w:val="00D84444"/>
    <w:rsid w:val="00D957AE"/>
    <w:rsid w:val="00DF730A"/>
    <w:rsid w:val="00E504E9"/>
    <w:rsid w:val="00EA15F7"/>
    <w:rsid w:val="00EA376C"/>
    <w:rsid w:val="00EA541B"/>
    <w:rsid w:val="00EC43D7"/>
    <w:rsid w:val="00EE35CA"/>
    <w:rsid w:val="00EF6E54"/>
    <w:rsid w:val="00F341D6"/>
    <w:rsid w:val="00F53D9A"/>
    <w:rsid w:val="00F751F5"/>
    <w:rsid w:val="00F935C5"/>
    <w:rsid w:val="00FB1C9E"/>
    <w:rsid w:val="00FC0C20"/>
    <w:rsid w:val="00FD3257"/>
    <w:rsid w:val="00FE55DD"/>
    <w:rsid w:val="278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06692"/>
  <w15:docId w15:val="{52437D3F-5D1E-4113-A558-A4C288CC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3893"/>
    <w:pPr>
      <w:spacing w:after="0" w:line="360" w:lineRule="auto"/>
      <w:jc w:val="both"/>
    </w:pPr>
    <w:rPr>
      <w:rFonts w:cs="Times New Roman"/>
      <w:szCs w:val="22"/>
    </w:rPr>
  </w:style>
  <w:style w:type="paragraph" w:styleId="Nadpis1">
    <w:name w:val="heading 1"/>
    <w:basedOn w:val="Normln"/>
    <w:next w:val="Normln"/>
    <w:link w:val="Nadpis1Char"/>
    <w:qFormat/>
    <w:rsid w:val="00BB3630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C20AF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C20AF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20AF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C20AF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C20AF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20AF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20A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20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30"/>
    <w:rPr>
      <w:rFonts w:eastAsiaTheme="majorEastAsi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C20AF"/>
    <w:rPr>
      <w:rFonts w:eastAsiaTheme="majorEastAsia" w:cstheme="majorBidi"/>
      <w:b/>
      <w:bCs/>
      <w:color w:val="004666"/>
      <w:sz w:val="22"/>
      <w:szCs w:val="26"/>
    </w:rPr>
  </w:style>
  <w:style w:type="character" w:customStyle="1" w:styleId="Nadpis3Char">
    <w:name w:val="Nadpis 3 Char"/>
    <w:basedOn w:val="Standardnpsmoodstavce"/>
    <w:link w:val="Nadpis3"/>
    <w:rsid w:val="006C20AF"/>
    <w:rPr>
      <w:rFonts w:eastAsiaTheme="majorEastAsia" w:cstheme="majorBidi"/>
      <w:b/>
      <w:bCs/>
      <w:color w:val="004666"/>
      <w:sz w:val="20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rsid w:val="006C20AF"/>
    <w:rPr>
      <w:rFonts w:eastAsiaTheme="majorEastAsia" w:cstheme="majorBidi"/>
      <w:b/>
      <w:bCs/>
      <w:iCs/>
      <w:color w:val="004666"/>
      <w:sz w:val="16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6C20AF"/>
    <w:rPr>
      <w:rFonts w:eastAsiaTheme="majorEastAsia" w:cstheme="majorBidi"/>
      <w:color w:val="004666"/>
      <w:sz w:val="16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20A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20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20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0A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6C20AF"/>
    <w:rPr>
      <w:color w:val="0000FF"/>
      <w:u w:val="single"/>
    </w:rPr>
  </w:style>
  <w:style w:type="table" w:styleId="Mkatabulky">
    <w:name w:val="Table Grid"/>
    <w:basedOn w:val="Normlntabulka"/>
    <w:uiPriority w:val="59"/>
    <w:rsid w:val="006C20A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6C20AF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C20AF"/>
    <w:rPr>
      <w:szCs w:val="21"/>
    </w:rPr>
  </w:style>
  <w:style w:type="paragraph" w:styleId="Zhlav">
    <w:name w:val="header"/>
    <w:basedOn w:val="Normln"/>
    <w:link w:val="Zhlav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20AF"/>
    <w:rPr>
      <w:rFonts w:cs="Times New Roman"/>
      <w:szCs w:val="22"/>
    </w:rPr>
  </w:style>
  <w:style w:type="paragraph" w:styleId="Zpat">
    <w:name w:val="footer"/>
    <w:basedOn w:val="Normln"/>
    <w:link w:val="Zpat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20AF"/>
    <w:rPr>
      <w:rFonts w:cs="Times New Roman"/>
      <w:szCs w:val="22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20A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6C20AF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6C20AF"/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20AF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6C20AF"/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C20AF"/>
    <w:rPr>
      <w:i/>
      <w:iCs/>
    </w:rPr>
  </w:style>
  <w:style w:type="character" w:customStyle="1" w:styleId="TunvlevoChar">
    <w:name w:val="Tučné vlevo Char"/>
    <w:link w:val="Tunvlevo"/>
    <w:locked/>
    <w:rsid w:val="006C20AF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6C20AF"/>
    <w:pPr>
      <w:spacing w:before="60" w:after="60" w:line="240" w:lineRule="auto"/>
    </w:pPr>
    <w:rPr>
      <w:rFonts w:ascii="Arial" w:hAnsi="Arial" w:cstheme="minorBidi"/>
      <w:b/>
      <w:szCs w:val="18"/>
      <w:lang w:eastAsia="cs-CZ"/>
    </w:rPr>
  </w:style>
  <w:style w:type="paragraph" w:customStyle="1" w:styleId="Normlnvlevo">
    <w:name w:val="Normální vlevo"/>
    <w:basedOn w:val="Normln"/>
    <w:link w:val="NormlnvlevoChar"/>
    <w:rsid w:val="006C20AF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6C20AF"/>
    <w:rPr>
      <w:rFonts w:ascii="Arial" w:eastAsia="Times New Roman" w:hAnsi="Arial" w:cs="Times New Roman"/>
      <w:sz w:val="22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6C20AF"/>
    <w:pPr>
      <w:spacing w:after="0" w:line="240" w:lineRule="auto"/>
      <w:jc w:val="center"/>
    </w:pPr>
    <w:rPr>
      <w:sz w:val="22"/>
      <w:szCs w:val="22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6C20AF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6C20AF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20A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20AF"/>
    <w:rPr>
      <w:rFonts w:cs="Times New Roman"/>
      <w:szCs w:val="22"/>
    </w:rPr>
  </w:style>
  <w:style w:type="paragraph" w:customStyle="1" w:styleId="Styl2">
    <w:name w:val="Styl2"/>
    <w:basedOn w:val="Nadpis1"/>
    <w:link w:val="Styl2Char"/>
    <w:qFormat/>
    <w:rsid w:val="006C20AF"/>
    <w:pPr>
      <w:tabs>
        <w:tab w:val="num" w:pos="360"/>
      </w:tabs>
      <w:spacing w:after="0"/>
      <w:ind w:left="432" w:hanging="432"/>
    </w:pPr>
    <w:rPr>
      <w:sz w:val="24"/>
    </w:rPr>
  </w:style>
  <w:style w:type="character" w:customStyle="1" w:styleId="Styl2Char">
    <w:name w:val="Styl2 Char"/>
    <w:basedOn w:val="Nadpis1Char"/>
    <w:link w:val="Styl2"/>
    <w:rsid w:val="006C20AF"/>
    <w:rPr>
      <w:rFonts w:eastAsiaTheme="majorEastAsi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6C20AF"/>
    <w:pPr>
      <w:spacing w:after="0" w:line="240" w:lineRule="auto"/>
      <w:jc w:val="both"/>
    </w:pPr>
    <w:rPr>
      <w:rFonts w:cs="Times New Roman"/>
      <w:szCs w:val="22"/>
    </w:rPr>
  </w:style>
  <w:style w:type="paragraph" w:styleId="Normlnweb">
    <w:name w:val="Normal (Web)"/>
    <w:basedOn w:val="Normln"/>
    <w:rsid w:val="006C20AF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6C20AF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6C20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20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20A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0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0AF"/>
    <w:rPr>
      <w:rFonts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6C20AF"/>
    <w:rPr>
      <w:rFonts w:cs="Times New Roman"/>
      <w:szCs w:val="22"/>
    </w:rPr>
  </w:style>
  <w:style w:type="paragraph" w:customStyle="1" w:styleId="Textbodu">
    <w:name w:val="Text bodu"/>
    <w:basedOn w:val="Normln"/>
    <w:rsid w:val="006C20AF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6C20AF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20A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20A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C20AF"/>
    <w:rPr>
      <w:vertAlign w:val="superscript"/>
    </w:rPr>
  </w:style>
  <w:style w:type="numbering" w:customStyle="1" w:styleId="Bezseznamu1">
    <w:name w:val="Bez seznamu1"/>
    <w:next w:val="Bezseznamu"/>
    <w:uiPriority w:val="99"/>
    <w:semiHidden/>
    <w:unhideWhenUsed/>
    <w:rsid w:val="006C20AF"/>
  </w:style>
  <w:style w:type="paragraph" w:customStyle="1" w:styleId="paragraph">
    <w:name w:val="paragraph"/>
    <w:basedOn w:val="Normln"/>
    <w:rsid w:val="00B5555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55556"/>
  </w:style>
  <w:style w:type="character" w:customStyle="1" w:styleId="eop">
    <w:name w:val="eop"/>
    <w:basedOn w:val="Standardnpsmoodstavce"/>
    <w:rsid w:val="00B55556"/>
  </w:style>
  <w:style w:type="character" w:customStyle="1" w:styleId="spellingerror">
    <w:name w:val="spellingerror"/>
    <w:basedOn w:val="Standardnpsmoodstavce"/>
    <w:rsid w:val="00B55556"/>
  </w:style>
  <w:style w:type="paragraph" w:styleId="Revize">
    <w:name w:val="Revision"/>
    <w:hidden/>
    <w:uiPriority w:val="99"/>
    <w:semiHidden/>
    <w:rsid w:val="00616E1E"/>
    <w:pPr>
      <w:spacing w:after="0" w:line="240" w:lineRule="auto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01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2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3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95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4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7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6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4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9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3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290071-20E3-4843-91FB-9B50D9677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C70C59-D5F0-45A2-9042-D935B370F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457D6-D4CE-4DB1-8D49-99F941C6FF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1624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Špačková Helena</dc:creator>
  <cp:lastModifiedBy>Matkovičová Michaela, Ing.</cp:lastModifiedBy>
  <cp:revision>19</cp:revision>
  <cp:lastPrinted>2024-04-24T11:05:00Z</cp:lastPrinted>
  <dcterms:created xsi:type="dcterms:W3CDTF">2024-11-17T20:41:00Z</dcterms:created>
  <dcterms:modified xsi:type="dcterms:W3CDTF">2025-11-12T16:06:00Z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